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EE3" w:rsidRDefault="00523604" w:rsidP="001E32DF">
      <w:pPr>
        <w:widowControl/>
        <w:jc w:val="left"/>
      </w:pPr>
      <w:r>
        <w:rPr>
          <w:noProof/>
        </w:rPr>
        <w:pict>
          <v:shapetype id="_x0000_t202" coordsize="21600,21600" o:spt="202" path="m,l,21600r21600,l21600,xe">
            <v:stroke joinstyle="miter"/>
            <v:path gradientshapeok="t" o:connecttype="rect"/>
          </v:shapetype>
          <v:shape id="_x0000_s1732" type="#_x0000_t202" style="position:absolute;margin-left:-7.55pt;margin-top:.65pt;width:265.55pt;height:50.95pt;z-index:252106240" fillcolor="#f2dbdb [661]" stroked="f" strokecolor="blue" strokeweight=".25pt">
            <v:fill recolor="t"/>
            <v:stroke dashstyle="longDashDot"/>
            <v:shadow type="perspective" color="#974706" opacity=".5" offset="1pt" offset2="-1pt"/>
            <v:textbox style="mso-next-textbox:#_x0000_s1732">
              <w:txbxContent>
                <w:p w:rsidR="003A5268" w:rsidRPr="00523604" w:rsidRDefault="00523604" w:rsidP="00523604">
                  <w:pPr>
                    <w:jc w:val="center"/>
                    <w:rPr>
                      <w:rFonts w:ascii="方正超粗黑简体" w:eastAsia="方正超粗黑简体" w:hAnsiTheme="majorEastAsia" w:hint="eastAsia"/>
                      <w:b/>
                      <w:sz w:val="60"/>
                      <w:szCs w:val="60"/>
                    </w:rPr>
                  </w:pPr>
                  <w:r w:rsidRPr="00676842">
                    <w:rPr>
                      <w:rFonts w:ascii="方正超粗黑简体" w:eastAsia="方正超粗黑简体" w:hAnsi="仿宋" w:hint="eastAsia"/>
                      <w:b/>
                      <w:spacing w:val="1"/>
                      <w:w w:val="73"/>
                      <w:kern w:val="0"/>
                      <w:sz w:val="60"/>
                      <w:szCs w:val="60"/>
                      <w:fitText w:val="4840" w:id="-973359360"/>
                    </w:rPr>
                    <w:t>我公司召开月度工作例</w:t>
                  </w:r>
                  <w:r w:rsidRPr="00676842">
                    <w:rPr>
                      <w:rFonts w:ascii="方正超粗黑简体" w:eastAsia="方正超粗黑简体" w:hAnsi="仿宋" w:hint="eastAsia"/>
                      <w:b/>
                      <w:w w:val="73"/>
                      <w:kern w:val="0"/>
                      <w:sz w:val="60"/>
                      <w:szCs w:val="60"/>
                      <w:fitText w:val="4840" w:id="-973359360"/>
                    </w:rPr>
                    <w:t>会</w:t>
                  </w:r>
                </w:p>
              </w:txbxContent>
            </v:textbox>
          </v:shape>
        </w:pict>
      </w:r>
      <w:r w:rsidR="00BD3DAE">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sidR="00BD3DAE">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DD7E31">
                    <w:rPr>
                      <w:rFonts w:ascii="方正楷体简体" w:eastAsia="方正楷体简体" w:hAnsi="Times New Roman"/>
                      <w:b/>
                      <w:sz w:val="28"/>
                      <w:szCs w:val="28"/>
                    </w:rPr>
                    <w:t>4</w:t>
                  </w:r>
                  <w:r w:rsidRPr="00FB7C55">
                    <w:rPr>
                      <w:rFonts w:ascii="方正楷体简体" w:eastAsia="方正楷体简体" w:hAnsi="Times New Roman" w:hint="eastAsia"/>
                      <w:b/>
                      <w:sz w:val="28"/>
                      <w:szCs w:val="28"/>
                    </w:rPr>
                    <w:t>年</w:t>
                  </w:r>
                  <w:r w:rsidR="0015322A">
                    <w:rPr>
                      <w:rFonts w:ascii="方正楷体简体" w:eastAsia="方正楷体简体" w:hAnsi="Times New Roman"/>
                      <w:b/>
                      <w:sz w:val="28"/>
                      <w:szCs w:val="28"/>
                    </w:rPr>
                    <w:t>0</w:t>
                  </w:r>
                  <w:r w:rsidR="00E85DD7">
                    <w:rPr>
                      <w:rFonts w:ascii="方正楷体简体" w:eastAsia="方正楷体简体" w:hAnsi="Times New Roman"/>
                      <w:b/>
                      <w:sz w:val="28"/>
                      <w:szCs w:val="28"/>
                    </w:rPr>
                    <w:t>5</w:t>
                  </w:r>
                  <w:r w:rsidRPr="00FB7C55">
                    <w:rPr>
                      <w:rFonts w:ascii="方正楷体简体" w:eastAsia="方正楷体简体" w:hAnsi="Times New Roman" w:hint="eastAsia"/>
                      <w:b/>
                      <w:sz w:val="28"/>
                      <w:szCs w:val="28"/>
                    </w:rPr>
                    <w:t>月</w:t>
                  </w:r>
                  <w:r w:rsidR="001D4FA5">
                    <w:rPr>
                      <w:rFonts w:ascii="方正楷体简体" w:eastAsia="方正楷体简体" w:hAnsi="Times New Roman"/>
                      <w:b/>
                      <w:sz w:val="28"/>
                      <w:szCs w:val="28"/>
                    </w:rPr>
                    <w:t>3</w:t>
                  </w:r>
                  <w:r w:rsidR="00E85DD7">
                    <w:rPr>
                      <w:rFonts w:ascii="方正楷体简体" w:eastAsia="方正楷体简体" w:hAnsi="Times New Roman"/>
                      <w:b/>
                      <w:sz w:val="28"/>
                      <w:szCs w:val="28"/>
                    </w:rPr>
                    <w:t>1</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w:t>
                  </w:r>
                  <w:r w:rsidR="00AD3DF8">
                    <w:rPr>
                      <w:rFonts w:ascii="方正楷体简体" w:eastAsia="方正楷体简体" w:hAnsi="Times New Roman"/>
                      <w:b/>
                      <w:sz w:val="28"/>
                      <w:szCs w:val="28"/>
                    </w:rPr>
                    <w:t>3</w:t>
                  </w:r>
                  <w:r w:rsidR="00E85DD7">
                    <w:rPr>
                      <w:rFonts w:ascii="方正楷体简体" w:eastAsia="方正楷体简体" w:hAnsi="Times New Roman"/>
                      <w:b/>
                      <w:sz w:val="28"/>
                      <w:szCs w:val="28"/>
                    </w:rPr>
                    <w:t>3</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523604">
      <w:pPr>
        <w:widowControl/>
        <w:jc w:val="left"/>
      </w:pPr>
      <w:r>
        <w:rPr>
          <w:noProof/>
        </w:rPr>
        <w:pict>
          <v:shape id="_x0000_s1689" type="#_x0000_t202" style="position:absolute;margin-left:-6.75pt;margin-top:4.8pt;width:262.95pt;height:193pt;z-index:252083712" stroked="f" strokecolor="blue" strokeweight=".25pt">
            <v:fill r:id="rId8" o:title="我公司召开工作例会 " recolor="t" type="frame"/>
            <v:stroke dashstyle="longDashDot"/>
            <v:shadow type="perspective" color="#974706" opacity=".5" offset="1pt" offset2="-1pt"/>
            <v:textbox style="mso-next-textbox:#_x0000_s1689">
              <w:txbxContent>
                <w:p w:rsidR="000665FE" w:rsidRPr="00ED36D2" w:rsidRDefault="000665FE" w:rsidP="004000EB">
                  <w:pPr>
                    <w:spacing w:line="280" w:lineRule="exact"/>
                    <w:ind w:firstLineChars="200" w:firstLine="360"/>
                    <w:rPr>
                      <w:rFonts w:asciiTheme="minorEastAsia" w:eastAsiaTheme="minorEastAsia" w:hAnsiTheme="minorEastAsia"/>
                      <w:color w:val="0D0D0D" w:themeColor="text1" w:themeTint="F2"/>
                      <w:sz w:val="18"/>
                      <w:szCs w:val="18"/>
                    </w:rPr>
                  </w:pPr>
                </w:p>
              </w:txbxContent>
            </v:textbox>
          </v:shape>
        </w:pict>
      </w:r>
    </w:p>
    <w:p w:rsidR="00F22EE3" w:rsidRDefault="00F22EE3">
      <w:pPr>
        <w:widowControl/>
        <w:jc w:val="left"/>
      </w:pPr>
    </w:p>
    <w:p w:rsidR="00F22EE3" w:rsidRPr="00992D28" w:rsidRDefault="00676842" w:rsidP="00F75E9E">
      <w:pPr>
        <w:widowControl/>
        <w:shd w:val="clear" w:color="auto" w:fill="FFFFFF"/>
        <w:spacing w:line="280" w:lineRule="exact"/>
        <w:ind w:firstLineChars="200" w:firstLine="422"/>
        <w:rPr>
          <w:b/>
          <w:i/>
        </w:rPr>
      </w:pPr>
      <w:r>
        <w:rPr>
          <w:b/>
          <w:i/>
          <w:noProof/>
        </w:rPr>
        <w:pict>
          <v:shape id="_x0000_s1764" type="#_x0000_t202" style="position:absolute;left:0;text-align:left;margin-left:-8.05pt;margin-top:640.7pt;width:268.7pt;height:45.8pt;z-index:252112384" fillcolor="#e5dfec [663]" stroked="f" strokecolor="blue" strokeweight=".25pt">
            <v:fill recolor="t"/>
            <v:stroke dashstyle="longDashDot"/>
            <v:shadow type="perspective" color="#974706" opacity=".5" offset="1pt" offset2="-1pt"/>
            <v:textbox style="mso-next-textbox:#_x0000_s1764">
              <w:txbxContent>
                <w:p w:rsidR="00B26552" w:rsidRPr="00646312" w:rsidRDefault="00B26552" w:rsidP="00676842">
                  <w:pPr>
                    <w:spacing w:line="760" w:lineRule="exact"/>
                    <w:jc w:val="center"/>
                    <w:rPr>
                      <w:rFonts w:ascii="方正康体简体" w:eastAsia="方正康体简体" w:hAnsi="仿宋"/>
                      <w:b/>
                      <w:w w:val="73"/>
                      <w:kern w:val="0"/>
                      <w:sz w:val="60"/>
                      <w:szCs w:val="60"/>
                    </w:rPr>
                  </w:pPr>
                  <w:r w:rsidRPr="00676842">
                    <w:rPr>
                      <w:rFonts w:ascii="方正康体简体" w:eastAsia="方正康体简体" w:hAnsi="仿宋" w:hint="eastAsia"/>
                      <w:b/>
                      <w:spacing w:val="4"/>
                      <w:w w:val="62"/>
                      <w:kern w:val="0"/>
                      <w:sz w:val="60"/>
                      <w:szCs w:val="60"/>
                      <w:fitText w:val="4893" w:id="-973354240"/>
                    </w:rPr>
                    <w:t>我公司召开质量管理工作例</w:t>
                  </w:r>
                  <w:r w:rsidRPr="00676842">
                    <w:rPr>
                      <w:rFonts w:ascii="方正康体简体" w:eastAsia="方正康体简体" w:hAnsi="仿宋" w:hint="eastAsia"/>
                      <w:b/>
                      <w:spacing w:val="-23"/>
                      <w:w w:val="62"/>
                      <w:kern w:val="0"/>
                      <w:sz w:val="60"/>
                      <w:szCs w:val="60"/>
                      <w:fitText w:val="4893" w:id="-973354240"/>
                    </w:rPr>
                    <w:t>会</w:t>
                  </w:r>
                </w:p>
                <w:p w:rsidR="00B26552" w:rsidRPr="00BA120E" w:rsidRDefault="00B26552" w:rsidP="00B26552">
                  <w:pPr>
                    <w:spacing w:line="840" w:lineRule="exact"/>
                    <w:jc w:val="center"/>
                    <w:rPr>
                      <w:rFonts w:ascii="方正魏碑简体" w:eastAsia="方正魏碑简体" w:hAnsiTheme="majorEastAsia"/>
                      <w:b/>
                      <w:sz w:val="60"/>
                      <w:szCs w:val="60"/>
                    </w:rPr>
                  </w:pPr>
                </w:p>
              </w:txbxContent>
            </v:textbox>
          </v:shape>
        </w:pict>
      </w:r>
      <w:r w:rsidR="00646312">
        <w:rPr>
          <w:b/>
          <w:i/>
          <w:noProof/>
        </w:rPr>
        <w:pict>
          <v:shape id="_x0000_s1765" type="#_x0000_t202" style="position:absolute;left:0;text-align:left;margin-left:-414.4pt;margin-top:769.45pt;width:349pt;height:201.7pt;z-index:252113408" filled="f" stroked="f" strokecolor="blue" strokeweight=".25pt">
            <v:fill recolor="t" type="frame"/>
            <v:stroke dashstyle="longDashDot"/>
            <v:shadow type="perspective" color="#974706" opacity=".5" offset="1pt" offset2="-1pt"/>
            <v:textbox style="mso-next-textbox:#_x0000_s1765">
              <w:txbxContent>
                <w:p w:rsidR="00646312" w:rsidRPr="00497E3B" w:rsidRDefault="00646312" w:rsidP="00646312">
                  <w:pPr>
                    <w:spacing w:line="280" w:lineRule="exact"/>
                    <w:ind w:firstLineChars="200" w:firstLine="360"/>
                    <w:jc w:val="left"/>
                    <w:rPr>
                      <w:rFonts w:asciiTheme="minorEastAsia" w:eastAsiaTheme="minorEastAsia" w:hAnsiTheme="minorEastAsia"/>
                      <w:sz w:val="18"/>
                      <w:szCs w:val="18"/>
                    </w:rPr>
                  </w:pPr>
                  <w:r w:rsidRPr="00497E3B">
                    <w:rPr>
                      <w:rFonts w:asciiTheme="minorEastAsia" w:eastAsiaTheme="minorEastAsia" w:hAnsiTheme="minorEastAsia" w:hint="eastAsia"/>
                      <w:color w:val="0D0D0D" w:themeColor="text1" w:themeTint="F2"/>
                      <w:sz w:val="18"/>
                      <w:szCs w:val="18"/>
                    </w:rPr>
                    <w:t>今年以来，</w:t>
                  </w:r>
                  <w:r>
                    <w:rPr>
                      <w:rFonts w:asciiTheme="minorEastAsia" w:eastAsiaTheme="minorEastAsia" w:hAnsiTheme="minorEastAsia" w:hint="eastAsia"/>
                      <w:color w:val="0D0D0D" w:themeColor="text1" w:themeTint="F2"/>
                      <w:sz w:val="18"/>
                      <w:szCs w:val="18"/>
                    </w:rPr>
                    <w:t>我</w:t>
                  </w:r>
                  <w:r w:rsidRPr="00497E3B">
                    <w:rPr>
                      <w:rFonts w:asciiTheme="minorEastAsia" w:eastAsiaTheme="minorEastAsia" w:hAnsiTheme="minorEastAsia" w:hint="eastAsia"/>
                      <w:color w:val="0D0D0D" w:themeColor="text1" w:themeTint="F2"/>
                      <w:sz w:val="18"/>
                      <w:szCs w:val="18"/>
                    </w:rPr>
                    <w:t>公司</w:t>
                  </w:r>
                  <w:r w:rsidRPr="00497E3B">
                    <w:rPr>
                      <w:rFonts w:asciiTheme="minorEastAsia" w:eastAsiaTheme="minorEastAsia" w:hAnsiTheme="minorEastAsia" w:hint="eastAsia"/>
                      <w:color w:val="0D0D0D" w:themeColor="text1" w:themeTint="F2"/>
                      <w:sz w:val="18"/>
                      <w:szCs w:val="18"/>
                      <w:shd w:val="clear" w:color="auto" w:fill="FFFFFF"/>
                    </w:rPr>
                    <w:t>以实现“三精管理”为导向，在财务管理方面，</w:t>
                  </w:r>
                  <w:r w:rsidRPr="00497E3B">
                    <w:rPr>
                      <w:rFonts w:asciiTheme="minorEastAsia" w:eastAsiaTheme="minorEastAsia" w:hAnsiTheme="minorEastAsia" w:hint="eastAsia"/>
                      <w:color w:val="0D0D0D" w:themeColor="text1" w:themeTint="F2"/>
                      <w:sz w:val="18"/>
                      <w:szCs w:val="18"/>
                    </w:rPr>
                    <w:t>通过加强预算管理、加</w:t>
                  </w:r>
                  <w:r w:rsidRPr="00497E3B">
                    <w:rPr>
                      <w:rFonts w:asciiTheme="minorEastAsia" w:eastAsiaTheme="minorEastAsia" w:hAnsiTheme="minorEastAsia" w:hint="eastAsia"/>
                      <w:sz w:val="18"/>
                      <w:szCs w:val="18"/>
                    </w:rPr>
                    <w:t>强运营监管、加强财务人员综合素质提升等举措，实现财务管理能力新提升。</w:t>
                  </w:r>
                </w:p>
                <w:p w:rsidR="00646312" w:rsidRPr="00497E3B" w:rsidRDefault="00646312" w:rsidP="00646312">
                  <w:pPr>
                    <w:spacing w:line="280" w:lineRule="exact"/>
                    <w:ind w:firstLineChars="200" w:firstLine="360"/>
                    <w:jc w:val="left"/>
                    <w:rPr>
                      <w:rFonts w:asciiTheme="minorEastAsia" w:eastAsiaTheme="minorEastAsia" w:hAnsiTheme="minorEastAsia"/>
                      <w:sz w:val="18"/>
                      <w:szCs w:val="18"/>
                    </w:rPr>
                  </w:pPr>
                  <w:r w:rsidRPr="00497E3B">
                    <w:rPr>
                      <w:rFonts w:asciiTheme="minorEastAsia" w:eastAsiaTheme="minorEastAsia" w:hAnsiTheme="minorEastAsia" w:hint="eastAsia"/>
                      <w:sz w:val="18"/>
                      <w:szCs w:val="18"/>
                    </w:rPr>
                    <w:t xml:space="preserve">加强预算管理。制定下发《各车间单位预算费用方案》，充分发挥预算管理的激励和约束作用；突出资源配置成效，不断优化成本支出结构，发挥预算管理降本增效作用；实施《公司差旅费管理暂行办法》等制度，完善费用核定标准，确保预算编制的科学性和准确性。 </w:t>
                  </w:r>
                </w:p>
                <w:p w:rsidR="00646312" w:rsidRPr="00497E3B" w:rsidRDefault="00646312" w:rsidP="00646312">
                  <w:pPr>
                    <w:spacing w:line="280" w:lineRule="exact"/>
                    <w:ind w:firstLineChars="200" w:firstLine="360"/>
                    <w:jc w:val="left"/>
                    <w:rPr>
                      <w:rFonts w:asciiTheme="minorEastAsia" w:eastAsiaTheme="minorEastAsia" w:hAnsiTheme="minorEastAsia"/>
                      <w:sz w:val="18"/>
                      <w:szCs w:val="18"/>
                    </w:rPr>
                  </w:pPr>
                  <w:r w:rsidRPr="00497E3B">
                    <w:rPr>
                      <w:rFonts w:asciiTheme="minorEastAsia" w:eastAsiaTheme="minorEastAsia" w:hAnsiTheme="minorEastAsia" w:hint="eastAsia"/>
                      <w:sz w:val="18"/>
                      <w:szCs w:val="18"/>
                    </w:rPr>
                    <w:t>加强运营监管。认真编写每季度经济活动分析报告，突出分析深度、广度、精准度，为经营决策提供信息支撑；完善事前控制、日常管理和事后监督反映机制，有效防范和降低财务风险，提高财务控制能力；实施《公司清欠工作方案》，形成清欠工作合力，有效控制回款风险，确保资金安全。</w:t>
                  </w:r>
                </w:p>
                <w:p w:rsidR="00646312" w:rsidRPr="008F7E57" w:rsidRDefault="00646312" w:rsidP="00646312">
                  <w:pPr>
                    <w:spacing w:line="280" w:lineRule="exact"/>
                    <w:ind w:firstLineChars="200" w:firstLine="360"/>
                    <w:rPr>
                      <w:rFonts w:asciiTheme="minorEastAsia" w:eastAsiaTheme="minorEastAsia" w:hAnsiTheme="minorEastAsia"/>
                      <w:sz w:val="18"/>
                      <w:szCs w:val="18"/>
                    </w:rPr>
                  </w:pPr>
                  <w:r w:rsidRPr="00497E3B">
                    <w:rPr>
                      <w:rFonts w:asciiTheme="minorEastAsia" w:eastAsiaTheme="minorEastAsia" w:hAnsiTheme="minorEastAsia" w:hint="eastAsia"/>
                      <w:sz w:val="18"/>
                      <w:szCs w:val="18"/>
                    </w:rPr>
                    <w:t>加强素质提升。严格执行业务培训计划，加大培训力度；按照《会计法》和《会计人员继续教育暂行规定》，常态化开展财务人员继续教育，及时了解和掌握国家最新的财经法规，开阔视野，更新知识；按照《公司会计基础工作规范》，教育财务人员做好本职工作，带头遵守和执行财经纪律。（赵玮、张飞）</w:t>
                  </w:r>
                </w:p>
              </w:txbxContent>
            </v:textbox>
          </v:shape>
        </w:pict>
      </w:r>
      <w:r w:rsidR="00646312">
        <w:rPr>
          <w:b/>
          <w:i/>
          <w:noProof/>
        </w:rPr>
        <w:pict>
          <v:shape id="_x0000_s1725" type="#_x0000_t202" style="position:absolute;left:0;text-align:left;margin-left:-415.35pt;margin-top:438.9pt;width:60.65pt;height:335.2pt;z-index:252103168" fillcolor="#eaf1dd [662]" stroked="f">
            <v:textbox style="layout-flow:vertical-ideographic;mso-next-textbox:#_x0000_s1725">
              <w:txbxContent>
                <w:p w:rsidR="004000EB" w:rsidRPr="00A808C0" w:rsidRDefault="00916B91" w:rsidP="00483199">
                  <w:pPr>
                    <w:spacing w:line="760" w:lineRule="exact"/>
                    <w:jc w:val="center"/>
                    <w:rPr>
                      <w:rFonts w:ascii="方正超粗黑简体" w:eastAsia="方正超粗黑简体" w:hAnsi="微软雅黑" w:hint="eastAsia"/>
                      <w:b/>
                      <w:kern w:val="0"/>
                      <w:sz w:val="60"/>
                      <w:szCs w:val="60"/>
                      <w:lang w:val="en"/>
                    </w:rPr>
                  </w:pPr>
                  <w:r w:rsidRPr="00676842">
                    <w:rPr>
                      <w:rFonts w:ascii="方正超粗黑简体" w:eastAsia="方正超粗黑简体" w:hAnsiTheme="majorEastAsia" w:cs="宋体" w:hint="eastAsia"/>
                      <w:b/>
                      <w:bCs/>
                      <w:color w:val="0D0D0D" w:themeColor="text1" w:themeTint="F2"/>
                      <w:spacing w:val="3"/>
                      <w:w w:val="43"/>
                      <w:kern w:val="0"/>
                      <w:sz w:val="60"/>
                      <w:szCs w:val="60"/>
                      <w:fitText w:val="6576" w:id="-973357056"/>
                    </w:rPr>
                    <w:t>我公司召开2024年资金清欠工作暨2023年度表彰大</w:t>
                  </w:r>
                  <w:r w:rsidRPr="00676842">
                    <w:rPr>
                      <w:rFonts w:ascii="方正超粗黑简体" w:eastAsia="方正超粗黑简体" w:hAnsiTheme="majorEastAsia" w:cs="宋体" w:hint="eastAsia"/>
                      <w:b/>
                      <w:bCs/>
                      <w:color w:val="0D0D0D" w:themeColor="text1" w:themeTint="F2"/>
                      <w:spacing w:val="12"/>
                      <w:w w:val="43"/>
                      <w:kern w:val="0"/>
                      <w:sz w:val="60"/>
                      <w:szCs w:val="60"/>
                      <w:fitText w:val="6576" w:id="-973357056"/>
                    </w:rPr>
                    <w:t>会</w:t>
                  </w:r>
                </w:p>
              </w:txbxContent>
            </v:textbox>
          </v:shape>
        </w:pict>
      </w:r>
      <w:r w:rsidR="00646312">
        <w:rPr>
          <w:noProof/>
        </w:rPr>
        <w:pict>
          <v:shape id="_x0000_s1733" type="#_x0000_t202" style="position:absolute;left:0;text-align:left;margin-left:-354.7pt;margin-top:626.75pt;width:344.2pt;height:146.3pt;z-index:252107264" filled="f" stroked="f" strokecolor="blue" strokeweight=".25pt">
            <v:fill recolor="t" type="frame"/>
            <v:stroke dashstyle="longDashDot"/>
            <v:shadow type="perspective" color="#974706" opacity=".5" offset="1pt" offset2="-1pt"/>
            <v:textbox style="mso-next-textbox:#_x0000_s1733">
              <w:txbxContent>
                <w:p w:rsidR="00D73222" w:rsidRPr="0042735E" w:rsidRDefault="00D73222" w:rsidP="00D73222">
                  <w:pPr>
                    <w:widowControl/>
                    <w:shd w:val="clear" w:color="auto" w:fill="FFFFFF"/>
                    <w:spacing w:line="280" w:lineRule="exact"/>
                    <w:ind w:firstLineChars="200" w:firstLine="360"/>
                    <w:jc w:val="left"/>
                    <w:outlineLvl w:val="2"/>
                    <w:rPr>
                      <w:rFonts w:asciiTheme="minorEastAsia" w:eastAsiaTheme="minorEastAsia" w:hAnsiTheme="minorEastAsia"/>
                      <w:sz w:val="18"/>
                      <w:szCs w:val="18"/>
                    </w:rPr>
                  </w:pPr>
                  <w:r w:rsidRPr="0042735E">
                    <w:rPr>
                      <w:rFonts w:asciiTheme="minorEastAsia" w:eastAsiaTheme="minorEastAsia" w:hAnsiTheme="minorEastAsia" w:hint="eastAsia"/>
                      <w:sz w:val="18"/>
                      <w:szCs w:val="18"/>
                    </w:rPr>
                    <w:t>5月</w:t>
                  </w:r>
                  <w:r w:rsidRPr="0042735E">
                    <w:rPr>
                      <w:rFonts w:asciiTheme="minorEastAsia" w:eastAsiaTheme="minorEastAsia" w:hAnsiTheme="minorEastAsia"/>
                      <w:sz w:val="18"/>
                      <w:szCs w:val="18"/>
                    </w:rPr>
                    <w:t>13</w:t>
                  </w:r>
                  <w:r w:rsidRPr="0042735E">
                    <w:rPr>
                      <w:rFonts w:asciiTheme="minorEastAsia" w:eastAsiaTheme="minorEastAsia" w:hAnsiTheme="minorEastAsia" w:hint="eastAsia"/>
                      <w:sz w:val="18"/>
                      <w:szCs w:val="18"/>
                    </w:rPr>
                    <w:t>日下午，我公司召开2024年资金</w:t>
                  </w:r>
                  <w:r w:rsidRPr="0042735E">
                    <w:rPr>
                      <w:rFonts w:asciiTheme="minorEastAsia" w:eastAsiaTheme="minorEastAsia" w:hAnsiTheme="minorEastAsia"/>
                      <w:sz w:val="18"/>
                      <w:szCs w:val="18"/>
                    </w:rPr>
                    <w:t>清欠工作</w:t>
                  </w:r>
                  <w:r w:rsidRPr="0042735E">
                    <w:rPr>
                      <w:rFonts w:asciiTheme="minorEastAsia" w:eastAsiaTheme="minorEastAsia" w:hAnsiTheme="minorEastAsia" w:hint="eastAsia"/>
                      <w:sz w:val="18"/>
                      <w:szCs w:val="18"/>
                    </w:rPr>
                    <w:t>暨2023年度表彰大会。公司党委委员、副总经理</w:t>
                  </w:r>
                  <w:r w:rsidRPr="0042735E">
                    <w:rPr>
                      <w:rFonts w:asciiTheme="minorEastAsia" w:eastAsiaTheme="minorEastAsia" w:hAnsiTheme="minorEastAsia"/>
                      <w:sz w:val="18"/>
                      <w:szCs w:val="18"/>
                    </w:rPr>
                    <w:t>李忠祥</w:t>
                  </w:r>
                  <w:bookmarkStart w:id="0" w:name="_GoBack"/>
                  <w:r w:rsidRPr="0042735E">
                    <w:rPr>
                      <w:rFonts w:asciiTheme="minorEastAsia" w:eastAsiaTheme="minorEastAsia" w:hAnsiTheme="minorEastAsia" w:hint="eastAsia"/>
                      <w:sz w:val="18"/>
                      <w:szCs w:val="18"/>
                    </w:rPr>
                    <w:t>主持会议，公司领导班子成员、销</w:t>
                  </w:r>
                  <w:bookmarkEnd w:id="0"/>
                  <w:r w:rsidRPr="0042735E">
                    <w:rPr>
                      <w:rFonts w:asciiTheme="minorEastAsia" w:eastAsiaTheme="minorEastAsia" w:hAnsiTheme="minorEastAsia" w:hint="eastAsia"/>
                      <w:sz w:val="18"/>
                      <w:szCs w:val="18"/>
                    </w:rPr>
                    <w:t>售部门</w:t>
                  </w:r>
                  <w:r w:rsidRPr="0042735E">
                    <w:rPr>
                      <w:rFonts w:asciiTheme="minorEastAsia" w:eastAsiaTheme="minorEastAsia" w:hAnsiTheme="minorEastAsia"/>
                      <w:sz w:val="18"/>
                      <w:szCs w:val="18"/>
                    </w:rPr>
                    <w:t>全体人员及各部室负责人</w:t>
                  </w:r>
                  <w:r w:rsidRPr="0042735E">
                    <w:rPr>
                      <w:rFonts w:asciiTheme="minorEastAsia" w:eastAsiaTheme="minorEastAsia" w:hAnsiTheme="minorEastAsia" w:hint="eastAsia"/>
                      <w:sz w:val="18"/>
                      <w:szCs w:val="18"/>
                    </w:rPr>
                    <w:t>参加会议。</w:t>
                  </w:r>
                </w:p>
                <w:p w:rsidR="00D73222" w:rsidRPr="0042735E" w:rsidRDefault="00D73222" w:rsidP="00D73222">
                  <w:pPr>
                    <w:widowControl/>
                    <w:shd w:val="clear" w:color="auto" w:fill="FFFFFF"/>
                    <w:spacing w:line="280" w:lineRule="exact"/>
                    <w:outlineLvl w:val="2"/>
                    <w:rPr>
                      <w:rFonts w:asciiTheme="minorEastAsia" w:eastAsiaTheme="minorEastAsia" w:hAnsiTheme="minorEastAsia"/>
                      <w:sz w:val="18"/>
                      <w:szCs w:val="18"/>
                    </w:rPr>
                  </w:pPr>
                  <w:r w:rsidRPr="0042735E">
                    <w:rPr>
                      <w:rFonts w:asciiTheme="minorEastAsia" w:eastAsiaTheme="minorEastAsia" w:hAnsiTheme="minorEastAsia" w:hint="eastAsia"/>
                      <w:sz w:val="18"/>
                      <w:szCs w:val="18"/>
                    </w:rPr>
                    <w:t xml:space="preserve">    会上</w:t>
                  </w:r>
                  <w:r w:rsidRPr="0042735E">
                    <w:rPr>
                      <w:rFonts w:asciiTheme="minorEastAsia" w:eastAsiaTheme="minorEastAsia" w:hAnsiTheme="minorEastAsia"/>
                      <w:sz w:val="18"/>
                      <w:szCs w:val="18"/>
                    </w:rPr>
                    <w:t>，</w:t>
                  </w:r>
                  <w:r w:rsidRPr="0042735E">
                    <w:rPr>
                      <w:rFonts w:asciiTheme="minorEastAsia" w:eastAsiaTheme="minorEastAsia" w:hAnsiTheme="minorEastAsia" w:cs="宋体" w:hint="eastAsia"/>
                      <w:bCs/>
                      <w:kern w:val="0"/>
                      <w:sz w:val="18"/>
                      <w:szCs w:val="18"/>
                    </w:rPr>
                    <w:t>党委委员、副总经理王洋宣读</w:t>
                  </w:r>
                  <w:r w:rsidRPr="0042735E">
                    <w:rPr>
                      <w:rFonts w:asciiTheme="minorEastAsia" w:eastAsiaTheme="minorEastAsia" w:hAnsiTheme="minorEastAsia"/>
                      <w:sz w:val="18"/>
                      <w:szCs w:val="18"/>
                    </w:rPr>
                    <w:t>了</w:t>
                  </w:r>
                  <w:r w:rsidRPr="0042735E">
                    <w:rPr>
                      <w:rFonts w:asciiTheme="minorEastAsia" w:eastAsiaTheme="minorEastAsia" w:hAnsiTheme="minorEastAsia" w:hint="eastAsia"/>
                      <w:sz w:val="18"/>
                      <w:szCs w:val="18"/>
                    </w:rPr>
                    <w:t>《江苏</w:t>
                  </w:r>
                  <w:r w:rsidRPr="0042735E">
                    <w:rPr>
                      <w:rFonts w:asciiTheme="minorEastAsia" w:eastAsiaTheme="minorEastAsia" w:hAnsiTheme="minorEastAsia"/>
                      <w:sz w:val="18"/>
                      <w:szCs w:val="18"/>
                    </w:rPr>
                    <w:t>金桥制盐公司</w:t>
                  </w:r>
                  <w:r w:rsidRPr="0042735E">
                    <w:rPr>
                      <w:rFonts w:asciiTheme="minorEastAsia" w:eastAsiaTheme="minorEastAsia" w:hAnsiTheme="minorEastAsia" w:hint="eastAsia"/>
                      <w:sz w:val="18"/>
                      <w:szCs w:val="18"/>
                    </w:rPr>
                    <w:t>2024年</w:t>
                  </w:r>
                  <w:r w:rsidRPr="0042735E">
                    <w:rPr>
                      <w:rFonts w:asciiTheme="minorEastAsia" w:eastAsiaTheme="minorEastAsia" w:hAnsiTheme="minorEastAsia"/>
                      <w:sz w:val="18"/>
                      <w:szCs w:val="18"/>
                    </w:rPr>
                    <w:t>清欠</w:t>
                  </w:r>
                  <w:r w:rsidRPr="0042735E">
                    <w:rPr>
                      <w:rFonts w:asciiTheme="minorEastAsia" w:eastAsiaTheme="minorEastAsia" w:hAnsiTheme="minorEastAsia" w:hint="eastAsia"/>
                      <w:sz w:val="18"/>
                      <w:szCs w:val="18"/>
                    </w:rPr>
                    <w:t>工作</w:t>
                  </w:r>
                  <w:r w:rsidRPr="0042735E">
                    <w:rPr>
                      <w:rFonts w:asciiTheme="minorEastAsia" w:eastAsiaTheme="minorEastAsia" w:hAnsiTheme="minorEastAsia"/>
                      <w:sz w:val="18"/>
                      <w:szCs w:val="18"/>
                    </w:rPr>
                    <w:t>方案</w:t>
                  </w:r>
                  <w:r w:rsidRPr="0042735E">
                    <w:rPr>
                      <w:rFonts w:asciiTheme="minorEastAsia" w:eastAsiaTheme="minorEastAsia" w:hAnsiTheme="minorEastAsia" w:hint="eastAsia"/>
                      <w:sz w:val="18"/>
                      <w:szCs w:val="18"/>
                    </w:rPr>
                    <w:t>》，</w:t>
                  </w:r>
                  <w:r w:rsidRPr="0042735E">
                    <w:rPr>
                      <w:rFonts w:asciiTheme="minorEastAsia" w:eastAsiaTheme="minorEastAsia" w:hAnsiTheme="minorEastAsia" w:cs="宋体" w:hint="eastAsia"/>
                      <w:bCs/>
                      <w:kern w:val="0"/>
                      <w:sz w:val="18"/>
                      <w:szCs w:val="18"/>
                    </w:rPr>
                    <w:t>党委委员、副总经理凌家佳宣读了</w:t>
                  </w:r>
                  <w:r w:rsidRPr="0042735E">
                    <w:rPr>
                      <w:rFonts w:asciiTheme="minorEastAsia" w:eastAsiaTheme="minorEastAsia" w:hAnsiTheme="minorEastAsia" w:hint="eastAsia"/>
                      <w:sz w:val="18"/>
                      <w:szCs w:val="18"/>
                    </w:rPr>
                    <w:t>2023年度关于</w:t>
                  </w:r>
                  <w:r w:rsidRPr="0042735E">
                    <w:rPr>
                      <w:rFonts w:asciiTheme="minorEastAsia" w:eastAsiaTheme="minorEastAsia" w:hAnsiTheme="minorEastAsia"/>
                      <w:sz w:val="18"/>
                      <w:szCs w:val="18"/>
                    </w:rPr>
                    <w:t>资金清欠工作先进集体</w:t>
                  </w:r>
                  <w:r w:rsidRPr="0042735E">
                    <w:rPr>
                      <w:rFonts w:asciiTheme="minorEastAsia" w:eastAsiaTheme="minorEastAsia" w:hAnsiTheme="minorEastAsia" w:hint="eastAsia"/>
                      <w:sz w:val="18"/>
                      <w:szCs w:val="18"/>
                    </w:rPr>
                    <w:t>、</w:t>
                  </w:r>
                  <w:r w:rsidRPr="0042735E">
                    <w:rPr>
                      <w:rFonts w:asciiTheme="minorEastAsia" w:eastAsiaTheme="minorEastAsia" w:hAnsiTheme="minorEastAsia"/>
                      <w:sz w:val="18"/>
                      <w:szCs w:val="18"/>
                    </w:rPr>
                    <w:t>先进个人</w:t>
                  </w:r>
                  <w:r w:rsidRPr="0042735E">
                    <w:rPr>
                      <w:rFonts w:asciiTheme="minorEastAsia" w:eastAsiaTheme="minorEastAsia" w:hAnsiTheme="minorEastAsia" w:hint="eastAsia"/>
                      <w:sz w:val="18"/>
                      <w:szCs w:val="18"/>
                    </w:rPr>
                    <w:t>的表彰决定；</w:t>
                  </w:r>
                  <w:r w:rsidRPr="0042735E">
                    <w:rPr>
                      <w:rFonts w:asciiTheme="minorEastAsia" w:eastAsiaTheme="minorEastAsia" w:hAnsiTheme="minorEastAsia"/>
                      <w:sz w:val="18"/>
                      <w:szCs w:val="18"/>
                    </w:rPr>
                    <w:t>销售部代表作了表态发言</w:t>
                  </w:r>
                  <w:r w:rsidRPr="0042735E">
                    <w:rPr>
                      <w:rFonts w:asciiTheme="minorEastAsia" w:eastAsiaTheme="minorEastAsia" w:hAnsiTheme="minorEastAsia" w:hint="eastAsia"/>
                      <w:sz w:val="18"/>
                      <w:szCs w:val="18"/>
                    </w:rPr>
                    <w:t>。</w:t>
                  </w:r>
                  <w:r w:rsidRPr="0042735E">
                    <w:rPr>
                      <w:rFonts w:asciiTheme="minorEastAsia" w:eastAsiaTheme="minorEastAsia" w:hAnsiTheme="minorEastAsia"/>
                      <w:sz w:val="18"/>
                      <w:szCs w:val="18"/>
                    </w:rPr>
                    <w:t>公司</w:t>
                  </w:r>
                  <w:r w:rsidRPr="0042735E">
                    <w:rPr>
                      <w:rFonts w:asciiTheme="minorEastAsia" w:eastAsiaTheme="minorEastAsia" w:hAnsiTheme="minorEastAsia" w:hint="eastAsia"/>
                      <w:sz w:val="18"/>
                      <w:szCs w:val="18"/>
                    </w:rPr>
                    <w:t>党委书记、董事长、总经理田磊就</w:t>
                  </w:r>
                  <w:r w:rsidRPr="0042735E">
                    <w:rPr>
                      <w:rFonts w:asciiTheme="minorEastAsia" w:eastAsiaTheme="minorEastAsia" w:hAnsiTheme="minorEastAsia"/>
                      <w:sz w:val="18"/>
                      <w:szCs w:val="18"/>
                    </w:rPr>
                    <w:t>下一步资金清欠工作</w:t>
                  </w:r>
                  <w:r w:rsidRPr="0042735E">
                    <w:rPr>
                      <w:rFonts w:asciiTheme="minorEastAsia" w:eastAsiaTheme="minorEastAsia" w:hAnsiTheme="minorEastAsia" w:hint="eastAsia"/>
                      <w:sz w:val="18"/>
                      <w:szCs w:val="18"/>
                    </w:rPr>
                    <w:t>作要求</w:t>
                  </w:r>
                  <w:r w:rsidRPr="0042735E">
                    <w:rPr>
                      <w:rFonts w:asciiTheme="minorEastAsia" w:eastAsiaTheme="minorEastAsia" w:hAnsiTheme="minorEastAsia"/>
                      <w:sz w:val="18"/>
                      <w:szCs w:val="18"/>
                    </w:rPr>
                    <w:t>，</w:t>
                  </w:r>
                  <w:r w:rsidRPr="0042735E">
                    <w:rPr>
                      <w:rFonts w:asciiTheme="minorEastAsia" w:eastAsiaTheme="minorEastAsia" w:hAnsiTheme="minorEastAsia" w:hint="eastAsia"/>
                      <w:sz w:val="18"/>
                      <w:szCs w:val="18"/>
                    </w:rPr>
                    <w:t>他指出：</w:t>
                  </w:r>
                  <w:r w:rsidRPr="0042735E">
                    <w:rPr>
                      <w:rFonts w:asciiTheme="minorEastAsia" w:eastAsiaTheme="minorEastAsia" w:hAnsiTheme="minorEastAsia"/>
                      <w:sz w:val="18"/>
                      <w:szCs w:val="18"/>
                    </w:rPr>
                    <w:t>一是提高</w:t>
                  </w:r>
                  <w:r w:rsidRPr="0042735E">
                    <w:rPr>
                      <w:rFonts w:asciiTheme="minorEastAsia" w:eastAsiaTheme="minorEastAsia" w:hAnsiTheme="minorEastAsia" w:hint="eastAsia"/>
                      <w:sz w:val="18"/>
                      <w:szCs w:val="18"/>
                    </w:rPr>
                    <w:t>认识、</w:t>
                  </w:r>
                  <w:r w:rsidRPr="0042735E">
                    <w:rPr>
                      <w:rFonts w:asciiTheme="minorEastAsia" w:eastAsiaTheme="minorEastAsia" w:hAnsiTheme="minorEastAsia"/>
                      <w:sz w:val="18"/>
                      <w:szCs w:val="18"/>
                    </w:rPr>
                    <w:t>胸怀大局，深刻理解清欠工作的重要性</w:t>
                  </w:r>
                  <w:r w:rsidRPr="0042735E">
                    <w:rPr>
                      <w:rFonts w:asciiTheme="minorEastAsia" w:eastAsiaTheme="minorEastAsia" w:hAnsiTheme="minorEastAsia" w:hint="eastAsia"/>
                      <w:sz w:val="18"/>
                      <w:szCs w:val="18"/>
                    </w:rPr>
                    <w:t>；</w:t>
                  </w:r>
                  <w:r w:rsidRPr="0042735E">
                    <w:rPr>
                      <w:rFonts w:asciiTheme="minorEastAsia" w:eastAsiaTheme="minorEastAsia" w:hAnsiTheme="minorEastAsia"/>
                      <w:sz w:val="18"/>
                      <w:szCs w:val="18"/>
                    </w:rPr>
                    <w:t>二是紧盯目标</w:t>
                  </w:r>
                  <w:r w:rsidRPr="0042735E">
                    <w:rPr>
                      <w:rFonts w:asciiTheme="minorEastAsia" w:eastAsiaTheme="minorEastAsia" w:hAnsiTheme="minorEastAsia" w:hint="eastAsia"/>
                      <w:sz w:val="18"/>
                      <w:szCs w:val="18"/>
                    </w:rPr>
                    <w:t>、</w:t>
                  </w:r>
                  <w:r w:rsidRPr="0042735E">
                    <w:rPr>
                      <w:rFonts w:asciiTheme="minorEastAsia" w:eastAsiaTheme="minorEastAsia" w:hAnsiTheme="minorEastAsia"/>
                      <w:sz w:val="18"/>
                      <w:szCs w:val="18"/>
                    </w:rPr>
                    <w:t>责任督导，强化突出清欠工作的严肃性</w:t>
                  </w:r>
                  <w:r w:rsidRPr="0042735E">
                    <w:rPr>
                      <w:rFonts w:asciiTheme="minorEastAsia" w:eastAsiaTheme="minorEastAsia" w:hAnsiTheme="minorEastAsia" w:hint="eastAsia"/>
                      <w:sz w:val="18"/>
                      <w:szCs w:val="18"/>
                    </w:rPr>
                    <w:t>；</w:t>
                  </w:r>
                  <w:r w:rsidRPr="0042735E">
                    <w:rPr>
                      <w:rFonts w:asciiTheme="minorEastAsia" w:eastAsiaTheme="minorEastAsia" w:hAnsiTheme="minorEastAsia"/>
                      <w:sz w:val="18"/>
                      <w:szCs w:val="18"/>
                    </w:rPr>
                    <w:t>三是创新思维</w:t>
                  </w:r>
                  <w:r w:rsidRPr="0042735E">
                    <w:rPr>
                      <w:rFonts w:asciiTheme="minorEastAsia" w:eastAsiaTheme="minorEastAsia" w:hAnsiTheme="minorEastAsia" w:hint="eastAsia"/>
                      <w:sz w:val="18"/>
                      <w:szCs w:val="18"/>
                    </w:rPr>
                    <w:t>、</w:t>
                  </w:r>
                  <w:r w:rsidRPr="0042735E">
                    <w:rPr>
                      <w:rFonts w:asciiTheme="minorEastAsia" w:eastAsiaTheme="minorEastAsia" w:hAnsiTheme="minorEastAsia"/>
                      <w:sz w:val="18"/>
                      <w:szCs w:val="18"/>
                    </w:rPr>
                    <w:t>讲究门路，全面提升清欠工作的实效性</w:t>
                  </w:r>
                  <w:r w:rsidRPr="0042735E">
                    <w:rPr>
                      <w:rFonts w:asciiTheme="minorEastAsia" w:eastAsiaTheme="minorEastAsia" w:hAnsiTheme="minorEastAsia" w:hint="eastAsia"/>
                      <w:sz w:val="18"/>
                      <w:szCs w:val="18"/>
                    </w:rPr>
                    <w:t>；</w:t>
                  </w:r>
                  <w:r w:rsidRPr="0042735E">
                    <w:rPr>
                      <w:rFonts w:asciiTheme="minorEastAsia" w:eastAsiaTheme="minorEastAsia" w:hAnsiTheme="minorEastAsia"/>
                      <w:sz w:val="18"/>
                      <w:szCs w:val="18"/>
                    </w:rPr>
                    <w:t>四是全面统筹</w:t>
                  </w:r>
                  <w:r w:rsidRPr="0042735E">
                    <w:rPr>
                      <w:rFonts w:asciiTheme="minorEastAsia" w:eastAsiaTheme="minorEastAsia" w:hAnsiTheme="minorEastAsia" w:hint="eastAsia"/>
                      <w:sz w:val="18"/>
                      <w:szCs w:val="18"/>
                    </w:rPr>
                    <w:t>、</w:t>
                  </w:r>
                  <w:r w:rsidRPr="0042735E">
                    <w:rPr>
                      <w:rFonts w:asciiTheme="minorEastAsia" w:eastAsiaTheme="minorEastAsia" w:hAnsiTheme="minorEastAsia"/>
                      <w:sz w:val="18"/>
                      <w:szCs w:val="18"/>
                    </w:rPr>
                    <w:t>系统推进，全力抓好清欠工作的整体性。</w:t>
                  </w:r>
                  <w:r w:rsidRPr="0042735E">
                    <w:rPr>
                      <w:rFonts w:asciiTheme="minorEastAsia" w:eastAsiaTheme="minorEastAsia" w:hAnsiTheme="minorEastAsia" w:hint="eastAsia"/>
                      <w:sz w:val="18"/>
                      <w:szCs w:val="18"/>
                    </w:rPr>
                    <w:t>（张</w:t>
                  </w:r>
                  <w:r w:rsidRPr="0042735E">
                    <w:rPr>
                      <w:rFonts w:asciiTheme="minorEastAsia" w:eastAsiaTheme="minorEastAsia" w:hAnsiTheme="minorEastAsia"/>
                      <w:sz w:val="18"/>
                      <w:szCs w:val="18"/>
                    </w:rPr>
                    <w:t>学营</w:t>
                  </w:r>
                  <w:r w:rsidRPr="0042735E">
                    <w:rPr>
                      <w:rFonts w:asciiTheme="minorEastAsia" w:eastAsiaTheme="minorEastAsia" w:hAnsiTheme="minorEastAsia" w:hint="eastAsia"/>
                      <w:sz w:val="18"/>
                      <w:szCs w:val="18"/>
                    </w:rPr>
                    <w:t>）</w:t>
                  </w:r>
                </w:p>
                <w:p w:rsidR="003A5268" w:rsidRPr="00ED36D2" w:rsidRDefault="003A5268" w:rsidP="003A5268">
                  <w:pPr>
                    <w:spacing w:line="280" w:lineRule="exact"/>
                    <w:ind w:firstLineChars="200" w:firstLine="360"/>
                    <w:rPr>
                      <w:rFonts w:asciiTheme="minorEastAsia" w:eastAsiaTheme="minorEastAsia" w:hAnsiTheme="minorEastAsia"/>
                      <w:color w:val="0D0D0D" w:themeColor="text1" w:themeTint="F2"/>
                      <w:sz w:val="18"/>
                      <w:szCs w:val="18"/>
                    </w:rPr>
                  </w:pPr>
                </w:p>
              </w:txbxContent>
            </v:textbox>
          </v:shape>
        </w:pict>
      </w:r>
      <w:r w:rsidR="00646312">
        <w:rPr>
          <w:noProof/>
        </w:rPr>
        <w:pict>
          <v:shape id="_x0000_s1690" type="#_x0000_t202" style="position:absolute;left:0;text-align:left;margin-left:-354.7pt;margin-top:439.3pt;width:345.45pt;height:186.2pt;z-index:252084736" stroked="f" strokecolor="blue" strokeweight=".25pt">
            <v:fill r:id="rId9" o:title="2024年资金清欠专题会议" recolor="t" type="frame"/>
            <v:stroke dashstyle="longDashDot"/>
            <v:shadow type="perspective" color="#974706" opacity=".5" offset="1pt" offset2="-1pt"/>
            <v:textbox style="mso-next-textbox:#_x0000_s1690">
              <w:txbxContent>
                <w:p w:rsidR="000665FE" w:rsidRPr="00ED36D2" w:rsidRDefault="000665FE" w:rsidP="0051006C">
                  <w:pPr>
                    <w:spacing w:line="280" w:lineRule="exact"/>
                    <w:ind w:firstLineChars="200" w:firstLine="360"/>
                    <w:rPr>
                      <w:rFonts w:asciiTheme="minorEastAsia" w:eastAsiaTheme="minorEastAsia" w:hAnsiTheme="minorEastAsia"/>
                      <w:color w:val="0D0D0D" w:themeColor="text1" w:themeTint="F2"/>
                      <w:sz w:val="18"/>
                      <w:szCs w:val="18"/>
                    </w:rPr>
                  </w:pPr>
                </w:p>
              </w:txbxContent>
            </v:textbox>
          </v:shape>
        </w:pict>
      </w:r>
      <w:r w:rsidR="00646312">
        <w:rPr>
          <w:b/>
          <w:i/>
          <w:noProof/>
        </w:rPr>
        <w:pict>
          <v:shape id="_x0000_s1767" type="#_x0000_t202" style="position:absolute;left:0;text-align:left;margin-left:-65.4pt;margin-top:767.6pt;width:53.55pt;height:200.75pt;z-index:252114432" fillcolor="#fde9d9 [665]" stroked="f">
            <v:textbox style="layout-flow:vertical-ideographic;mso-next-textbox:#_x0000_s1767">
              <w:txbxContent>
                <w:p w:rsidR="00646312" w:rsidRPr="00646312" w:rsidRDefault="00646312" w:rsidP="00646312">
                  <w:pPr>
                    <w:spacing w:line="760" w:lineRule="exact"/>
                    <w:jc w:val="center"/>
                    <w:rPr>
                      <w:rFonts w:ascii="方正超粗黑简体" w:eastAsia="方正超粗黑简体" w:hAnsi="微软雅黑" w:hint="eastAsia"/>
                      <w:b/>
                      <w:kern w:val="0"/>
                      <w:sz w:val="60"/>
                      <w:szCs w:val="60"/>
                      <w:lang w:val="en"/>
                    </w:rPr>
                  </w:pPr>
                  <w:r w:rsidRPr="00676842">
                    <w:rPr>
                      <w:rFonts w:ascii="方正超粗黑简体" w:eastAsia="方正超粗黑简体" w:hint="eastAsia"/>
                      <w:b/>
                      <w:spacing w:val="2"/>
                      <w:w w:val="44"/>
                      <w:kern w:val="0"/>
                      <w:sz w:val="60"/>
                      <w:szCs w:val="60"/>
                      <w:fitText w:val="3900" w:id="-973353984"/>
                    </w:rPr>
                    <w:t>我公司“三个加强”优化财务管</w:t>
                  </w:r>
                  <w:r w:rsidRPr="00676842">
                    <w:rPr>
                      <w:rFonts w:ascii="方正超粗黑简体" w:eastAsia="方正超粗黑简体" w:hint="eastAsia"/>
                      <w:b/>
                      <w:spacing w:val="-11"/>
                      <w:w w:val="44"/>
                      <w:kern w:val="0"/>
                      <w:sz w:val="60"/>
                      <w:szCs w:val="60"/>
                      <w:fitText w:val="3900" w:id="-973353984"/>
                    </w:rPr>
                    <w:t>理</w:t>
                  </w:r>
                </w:p>
              </w:txbxContent>
            </v:textbox>
          </v:shape>
        </w:pict>
      </w:r>
      <w:r w:rsidR="00AD41D4">
        <w:rPr>
          <w:b/>
          <w:i/>
          <w:noProof/>
        </w:rPr>
        <w:pict>
          <v:shape id="_x0000_s1755" type="#_x0000_t202" style="position:absolute;left:0;text-align:left;margin-left:-9.25pt;margin-top:802.05pt;width:265.45pt;height:164.85pt;z-index:252110336" stroked="f" strokecolor="blue" strokeweight=".25pt">
            <v:fill r:id="rId10" o:title="我公司召开质量管理工作例会" recolor="t" type="frame"/>
            <v:stroke dashstyle="longDashDot"/>
            <v:shadow type="perspective" color="#974706" opacity=".5" offset="1pt" offset2="-1pt"/>
            <v:textbox style="mso-next-textbox:#_x0000_s1755">
              <w:txbxContent>
                <w:p w:rsidR="008F7E57" w:rsidRPr="00ED36D2" w:rsidRDefault="008F7E57" w:rsidP="008F7E57">
                  <w:pPr>
                    <w:spacing w:line="280" w:lineRule="exact"/>
                    <w:ind w:firstLineChars="200" w:firstLine="360"/>
                    <w:rPr>
                      <w:rFonts w:asciiTheme="minorEastAsia" w:eastAsiaTheme="minorEastAsia" w:hAnsiTheme="minorEastAsia"/>
                      <w:color w:val="0D0D0D" w:themeColor="text1" w:themeTint="F2"/>
                      <w:sz w:val="18"/>
                      <w:szCs w:val="18"/>
                    </w:rPr>
                  </w:pPr>
                </w:p>
              </w:txbxContent>
            </v:textbox>
          </v:shape>
        </w:pict>
      </w:r>
      <w:r w:rsidR="00AD41D4">
        <w:rPr>
          <w:b/>
          <w:i/>
          <w:noProof/>
        </w:rPr>
        <w:pict>
          <v:shape id="_x0000_s1735" type="#_x0000_t202" style="position:absolute;left:0;text-align:left;margin-left:-7.55pt;margin-top:681.3pt;width:266.7pt;height:120.75pt;z-index:252109312" filled="f" stroked="f" strokecolor="blue" strokeweight=".25pt">
            <v:fill recolor="t" type="frame"/>
            <v:stroke dashstyle="longDashDot"/>
            <v:shadow type="perspective" color="#974706" opacity=".5" offset="1pt" offset2="-1pt"/>
            <v:textbox style="mso-next-textbox:#_x0000_s1735">
              <w:txbxContent>
                <w:p w:rsidR="00B26552" w:rsidRDefault="00B26552" w:rsidP="00B26552">
                  <w:pPr>
                    <w:widowControl/>
                    <w:shd w:val="clear" w:color="auto" w:fill="FFFFFF"/>
                    <w:spacing w:line="280" w:lineRule="exact"/>
                    <w:ind w:firstLineChars="200" w:firstLine="360"/>
                    <w:outlineLvl w:val="2"/>
                    <w:rPr>
                      <w:rFonts w:asciiTheme="minorEastAsia" w:eastAsiaTheme="minorEastAsia" w:hAnsiTheme="minorEastAsia"/>
                      <w:sz w:val="18"/>
                      <w:szCs w:val="18"/>
                    </w:rPr>
                  </w:pPr>
                  <w:r w:rsidRPr="00B26552">
                    <w:rPr>
                      <w:rFonts w:asciiTheme="minorEastAsia" w:eastAsiaTheme="minorEastAsia" w:hAnsiTheme="minorEastAsia" w:hint="eastAsia"/>
                      <w:sz w:val="18"/>
                      <w:szCs w:val="18"/>
                    </w:rPr>
                    <w:t>4月29日上午，我公司召开质量管理工作例会，公司副总经理凌家佳主持会议并讲话，质量管理、安全生产、销售等部门及各车间单位负责人参加会议。</w:t>
                  </w:r>
                </w:p>
                <w:p w:rsidR="00B26552" w:rsidRPr="00B26552" w:rsidRDefault="00B26552" w:rsidP="00B26552">
                  <w:pPr>
                    <w:widowControl/>
                    <w:shd w:val="clear" w:color="auto" w:fill="FFFFFF"/>
                    <w:spacing w:line="280" w:lineRule="exact"/>
                    <w:ind w:firstLineChars="200" w:firstLine="360"/>
                    <w:outlineLvl w:val="2"/>
                    <w:rPr>
                      <w:rFonts w:asciiTheme="minorEastAsia" w:eastAsiaTheme="minorEastAsia" w:hAnsiTheme="minorEastAsia"/>
                      <w:sz w:val="18"/>
                      <w:szCs w:val="18"/>
                    </w:rPr>
                  </w:pPr>
                  <w:r w:rsidRPr="00B26552">
                    <w:rPr>
                      <w:rFonts w:asciiTheme="minorEastAsia" w:eastAsiaTheme="minorEastAsia" w:hAnsiTheme="minorEastAsia" w:hint="eastAsia"/>
                      <w:sz w:val="18"/>
                      <w:szCs w:val="18"/>
                    </w:rPr>
                    <w:t>会上，质量管理部门负责人通报了近期质量</w:t>
                  </w:r>
                  <w:r w:rsidRPr="00B26552">
                    <w:rPr>
                      <w:rFonts w:asciiTheme="minorEastAsia" w:eastAsiaTheme="minorEastAsia" w:hAnsiTheme="minorEastAsia"/>
                      <w:sz w:val="18"/>
                      <w:szCs w:val="18"/>
                    </w:rPr>
                    <w:t>管理工作落实情况</w:t>
                  </w:r>
                  <w:r w:rsidRPr="00B26552">
                    <w:rPr>
                      <w:rFonts w:asciiTheme="minorEastAsia" w:eastAsiaTheme="minorEastAsia" w:hAnsiTheme="minorEastAsia" w:hint="eastAsia"/>
                      <w:sz w:val="18"/>
                      <w:szCs w:val="18"/>
                    </w:rPr>
                    <w:t>及台账检查相关情况，销售部门和各生产车间就近期市场客户对公司产品的建议及意见进行了沟通交流，最后，公司副总经理凌家佳对下一步的质量管理工作、体系审核台账整理完善工作进行了安排部署。(宋杰)</w:t>
                  </w:r>
                </w:p>
                <w:p w:rsidR="008F7E57" w:rsidRPr="008F7E57" w:rsidRDefault="008F7E57" w:rsidP="00B26552">
                  <w:pPr>
                    <w:spacing w:line="280" w:lineRule="exact"/>
                    <w:ind w:firstLineChars="200" w:firstLine="360"/>
                    <w:rPr>
                      <w:rFonts w:asciiTheme="minorEastAsia" w:eastAsiaTheme="minorEastAsia" w:hAnsiTheme="minorEastAsia"/>
                      <w:sz w:val="18"/>
                      <w:szCs w:val="18"/>
                    </w:rPr>
                  </w:pPr>
                </w:p>
              </w:txbxContent>
            </v:textbox>
          </v:shape>
        </w:pict>
      </w:r>
      <w:r w:rsidR="00EB0630">
        <w:rPr>
          <w:b/>
          <w:noProof/>
        </w:rPr>
        <w:pict>
          <v:shape id="_x0000_s1675" type="#_x0000_t202" style="position:absolute;left:0;text-align:left;margin-left:-7.55pt;margin-top:517.35pt;width:268.2pt;height:117.8pt;z-index:252072448" filled="f" fillcolor="yellow" stroked="f" strokecolor="blue" strokeweight=".5pt">
            <v:fill recolor="t" type="frame"/>
            <v:stroke dashstyle="dashDot"/>
            <v:shadow type="perspective" color="#974706" opacity=".5" offset="1pt" offset2="-1pt"/>
            <v:textbox style="mso-next-textbox:#_x0000_s1675">
              <w:txbxContent>
                <w:p w:rsidR="00BF16D3" w:rsidRPr="00B973CA" w:rsidRDefault="00BF16D3" w:rsidP="00BF16D3">
                  <w:pPr>
                    <w:spacing w:line="280" w:lineRule="exact"/>
                    <w:ind w:firstLineChars="200" w:firstLine="360"/>
                    <w:rPr>
                      <w:rFonts w:asciiTheme="minorEastAsia" w:eastAsiaTheme="minorEastAsia" w:hAnsiTheme="minorEastAsia"/>
                      <w:sz w:val="18"/>
                      <w:szCs w:val="18"/>
                    </w:rPr>
                  </w:pPr>
                  <w:r w:rsidRPr="00B973CA">
                    <w:rPr>
                      <w:rFonts w:asciiTheme="minorEastAsia" w:eastAsiaTheme="minorEastAsia" w:hAnsiTheme="minorEastAsia" w:hint="eastAsia"/>
                      <w:sz w:val="18"/>
                      <w:szCs w:val="18"/>
                    </w:rPr>
                    <w:t>5月22日下午，我公司纪委开展“清风传家”专题家风课堂活动。来自公司各条战线上的6名职工及其家属参加。</w:t>
                  </w:r>
                </w:p>
                <w:p w:rsidR="00BF16D3" w:rsidRPr="00B973CA" w:rsidRDefault="00BF16D3" w:rsidP="00BF16D3">
                  <w:pPr>
                    <w:spacing w:line="280" w:lineRule="exact"/>
                    <w:ind w:firstLineChars="200" w:firstLine="360"/>
                    <w:rPr>
                      <w:rFonts w:asciiTheme="minorEastAsia" w:eastAsiaTheme="minorEastAsia" w:hAnsiTheme="minorEastAsia"/>
                      <w:sz w:val="18"/>
                      <w:szCs w:val="18"/>
                    </w:rPr>
                  </w:pPr>
                  <w:r w:rsidRPr="00B973CA">
                    <w:rPr>
                      <w:rFonts w:asciiTheme="minorEastAsia" w:eastAsiaTheme="minorEastAsia" w:hAnsiTheme="minorEastAsia" w:hint="eastAsia"/>
                      <w:sz w:val="18"/>
                      <w:szCs w:val="18"/>
                    </w:rPr>
                    <w:t>活动现场，观看家风主题警示教育片《远离家庭腐败》、家属代表领学《中国家风》部分章节，达到以学促廉、以案促廉的目的。夫妻双方共写廉洁家风寄语卡片，进行廉洁家风建设承诺。3名家属代表先后从对廉洁家风建设的认识、自己家的家风故事等多个角度进行交流发言。</w:t>
                  </w:r>
                </w:p>
                <w:p w:rsidR="00BF16D3" w:rsidRPr="00B973CA" w:rsidRDefault="00BF16D3" w:rsidP="00BF16D3">
                  <w:pPr>
                    <w:spacing w:line="280" w:lineRule="exact"/>
                    <w:ind w:firstLineChars="200" w:firstLine="360"/>
                    <w:rPr>
                      <w:rFonts w:asciiTheme="minorEastAsia" w:eastAsiaTheme="minorEastAsia" w:hAnsiTheme="minorEastAsia"/>
                      <w:sz w:val="18"/>
                      <w:szCs w:val="18"/>
                    </w:rPr>
                  </w:pPr>
                  <w:r w:rsidRPr="00B973CA">
                    <w:rPr>
                      <w:rFonts w:asciiTheme="minorEastAsia" w:eastAsiaTheme="minorEastAsia" w:hAnsiTheme="minorEastAsia" w:hint="eastAsia"/>
                      <w:sz w:val="18"/>
                      <w:szCs w:val="18"/>
                    </w:rPr>
                    <w:t>期间，还进行了廉洁家风建设相关书目的赠书仪式。（金宣）</w:t>
                  </w:r>
                </w:p>
                <w:p w:rsidR="007B2ADA" w:rsidRPr="00DC71DD" w:rsidRDefault="007B2ADA" w:rsidP="007B2ADA"/>
              </w:txbxContent>
            </v:textbox>
          </v:shape>
        </w:pict>
      </w:r>
      <w:r w:rsidR="001614FA">
        <w:rPr>
          <w:b/>
          <w:i/>
          <w:noProof/>
        </w:rPr>
        <w:pict>
          <v:shape id="_x0000_s1763" type="#_x0000_t202" style="position:absolute;left:0;text-align:left;margin-left:-7.55pt;margin-top:345.05pt;width:268.2pt;height:172.3pt;z-index:252111360" stroked="f" strokecolor="blue" strokeweight=".25pt">
            <v:fill r:id="rId11" o:title="我公司纪委开展山海廉韵 清风传家家风课堂活动6" recolor="t" type="frame"/>
            <v:stroke dashstyle="longDashDot"/>
            <v:shadow type="perspective" color="#974706" opacity=".5" offset="1pt" offset2="-1pt"/>
            <v:textbox style="mso-next-textbox:#_x0000_s1763">
              <w:txbxContent>
                <w:p w:rsidR="00AE1E19" w:rsidRPr="00D43E66" w:rsidRDefault="00AE1E19" w:rsidP="00AE1E19">
                  <w:pPr>
                    <w:spacing w:line="280" w:lineRule="exact"/>
                    <w:rPr>
                      <w:szCs w:val="18"/>
                    </w:rPr>
                  </w:pPr>
                </w:p>
              </w:txbxContent>
            </v:textbox>
          </v:shape>
        </w:pict>
      </w:r>
      <w:r w:rsidR="001614FA">
        <w:rPr>
          <w:b/>
          <w:i/>
          <w:noProof/>
        </w:rPr>
        <w:pict>
          <v:shape id="_x0000_s1688" type="#_x0000_t202" style="position:absolute;left:0;text-align:left;margin-left:-6.25pt;margin-top:274.25pt;width:266.65pt;height:70.8pt;z-index:252082688" fillcolor="#eeece1 [3214]" stroked="f" strokecolor="blue" strokeweight=".25pt">
            <v:fill recolor="t"/>
            <v:stroke dashstyle="longDashDot"/>
            <v:shadow type="perspective" color="#974706" opacity=".5" offset="1pt" offset2="-1pt"/>
            <v:textbox style="mso-next-textbox:#_x0000_s1688">
              <w:txbxContent>
                <w:p w:rsidR="001614FA" w:rsidRPr="001614FA" w:rsidRDefault="00BF16D3" w:rsidP="001614FA">
                  <w:pPr>
                    <w:spacing w:line="640" w:lineRule="exact"/>
                    <w:jc w:val="center"/>
                    <w:rPr>
                      <w:rFonts w:ascii="方正康体简体" w:eastAsia="方正康体简体" w:hAnsi="仿宋" w:hint="eastAsia"/>
                      <w:b/>
                      <w:spacing w:val="1"/>
                      <w:w w:val="73"/>
                      <w:kern w:val="0"/>
                      <w:sz w:val="60"/>
                      <w:szCs w:val="60"/>
                    </w:rPr>
                  </w:pPr>
                  <w:r w:rsidRPr="00676842">
                    <w:rPr>
                      <w:rFonts w:ascii="方正康体简体" w:eastAsia="方正康体简体" w:hAnsi="仿宋" w:hint="eastAsia"/>
                      <w:b/>
                      <w:spacing w:val="7"/>
                      <w:w w:val="73"/>
                      <w:kern w:val="0"/>
                      <w:sz w:val="60"/>
                      <w:szCs w:val="60"/>
                      <w:fitText w:val="4893" w:id="-973357055"/>
                    </w:rPr>
                    <w:t>我公司纪委开展“清风</w:t>
                  </w:r>
                  <w:r w:rsidRPr="00676842">
                    <w:rPr>
                      <w:rFonts w:ascii="方正康体简体" w:eastAsia="方正康体简体" w:hAnsi="仿宋" w:hint="eastAsia"/>
                      <w:b/>
                      <w:spacing w:val="-34"/>
                      <w:w w:val="73"/>
                      <w:kern w:val="0"/>
                      <w:sz w:val="60"/>
                      <w:szCs w:val="60"/>
                      <w:fitText w:val="4893" w:id="-973357055"/>
                    </w:rPr>
                    <w:t>传</w:t>
                  </w:r>
                </w:p>
                <w:p w:rsidR="00BF16D3" w:rsidRPr="001614FA" w:rsidRDefault="00BF16D3" w:rsidP="001614FA">
                  <w:pPr>
                    <w:spacing w:line="640" w:lineRule="exact"/>
                    <w:jc w:val="center"/>
                    <w:rPr>
                      <w:rFonts w:ascii="方正康体简体" w:eastAsia="方正康体简体" w:hAnsi="仿宋" w:hint="eastAsia"/>
                      <w:b/>
                      <w:spacing w:val="1"/>
                      <w:w w:val="73"/>
                      <w:kern w:val="0"/>
                      <w:sz w:val="60"/>
                      <w:szCs w:val="60"/>
                    </w:rPr>
                  </w:pPr>
                  <w:r w:rsidRPr="00676842">
                    <w:rPr>
                      <w:rFonts w:ascii="方正康体简体" w:eastAsia="方正康体简体" w:hAnsi="仿宋" w:hint="eastAsia"/>
                      <w:b/>
                      <w:spacing w:val="4"/>
                      <w:w w:val="81"/>
                      <w:kern w:val="0"/>
                      <w:sz w:val="60"/>
                      <w:szCs w:val="60"/>
                      <w:fitText w:val="4888" w:id="-973357054"/>
                    </w:rPr>
                    <w:t>家”专题家风课堂活</w:t>
                  </w:r>
                  <w:r w:rsidRPr="00676842">
                    <w:rPr>
                      <w:rFonts w:ascii="方正康体简体" w:eastAsia="方正康体简体" w:hAnsi="仿宋" w:hint="eastAsia"/>
                      <w:b/>
                      <w:spacing w:val="-17"/>
                      <w:w w:val="81"/>
                      <w:kern w:val="0"/>
                      <w:sz w:val="60"/>
                      <w:szCs w:val="60"/>
                      <w:fitText w:val="4888" w:id="-973357054"/>
                    </w:rPr>
                    <w:t>动</w:t>
                  </w:r>
                </w:p>
                <w:p w:rsidR="00ED36D2" w:rsidRPr="00BA120E" w:rsidRDefault="00ED36D2" w:rsidP="00BA120E">
                  <w:pPr>
                    <w:spacing w:line="840" w:lineRule="exact"/>
                    <w:jc w:val="center"/>
                    <w:rPr>
                      <w:rFonts w:ascii="方正魏碑简体" w:eastAsia="方正魏碑简体" w:hAnsiTheme="majorEastAsia"/>
                      <w:b/>
                      <w:sz w:val="60"/>
                      <w:szCs w:val="60"/>
                    </w:rPr>
                  </w:pPr>
                </w:p>
              </w:txbxContent>
            </v:textbox>
          </v:shape>
        </w:pict>
      </w:r>
      <w:r w:rsidR="00A808C0">
        <w:rPr>
          <w:b/>
          <w:i/>
          <w:noProof/>
        </w:rPr>
        <w:pict>
          <v:shape id="_x0000_s1661" type="#_x0000_t202" style="position:absolute;left:0;text-align:left;margin-left:-414.4pt;margin-top:375pt;width:406pt;height:63.4pt;z-index:252065280" filled="f" stroked="f" strokecolor="blue" strokeweight=".25pt">
            <v:fill recolor="t" type="frame"/>
            <v:stroke dashstyle="longDashDot"/>
            <v:shadow type="perspective" color="#974706" opacity=".5" offset="1pt" offset2="-1pt"/>
            <v:textbox style="mso-next-textbox:#_x0000_s1661">
              <w:txbxContent>
                <w:p w:rsidR="00AE1E19" w:rsidRPr="00757FF6" w:rsidRDefault="00AE1E19" w:rsidP="00AE1E19">
                  <w:pPr>
                    <w:spacing w:line="280" w:lineRule="exact"/>
                    <w:ind w:firstLineChars="200" w:firstLine="360"/>
                    <w:rPr>
                      <w:rFonts w:asciiTheme="minorEastAsia" w:eastAsiaTheme="minorEastAsia" w:hAnsiTheme="minorEastAsia"/>
                      <w:sz w:val="18"/>
                      <w:szCs w:val="18"/>
                    </w:rPr>
                  </w:pPr>
                  <w:r w:rsidRPr="00757FF6">
                    <w:rPr>
                      <w:rFonts w:asciiTheme="minorEastAsia" w:eastAsiaTheme="minorEastAsia" w:hAnsiTheme="minorEastAsia" w:hint="eastAsia"/>
                      <w:sz w:val="18"/>
                      <w:szCs w:val="18"/>
                    </w:rPr>
                    <w:t>5月28日上午，</w:t>
                  </w:r>
                  <w:r w:rsidRPr="00757FF6">
                    <w:rPr>
                      <w:rFonts w:asciiTheme="minorEastAsia" w:eastAsiaTheme="minorEastAsia" w:hAnsiTheme="minorEastAsia"/>
                      <w:sz w:val="18"/>
                      <w:szCs w:val="18"/>
                    </w:rPr>
                    <w:t>中盐上海公司副总经理陶辉</w:t>
                  </w:r>
                  <w:r w:rsidRPr="00757FF6">
                    <w:rPr>
                      <w:rFonts w:asciiTheme="minorEastAsia" w:eastAsiaTheme="minorEastAsia" w:hAnsiTheme="minorEastAsia" w:hint="eastAsia"/>
                      <w:sz w:val="18"/>
                      <w:szCs w:val="18"/>
                    </w:rPr>
                    <w:t>一行4人到我公司考察调研，我公司党委书记、董事长、总经理田磊，副总经理李忠祥，副总经理王洋陪同。</w:t>
                  </w:r>
                </w:p>
                <w:p w:rsidR="00AE1E19" w:rsidRPr="00757FF6" w:rsidRDefault="00AE1E19" w:rsidP="00AE1E19">
                  <w:pPr>
                    <w:spacing w:line="280" w:lineRule="exact"/>
                    <w:ind w:firstLineChars="200" w:firstLine="360"/>
                    <w:rPr>
                      <w:rFonts w:asciiTheme="minorEastAsia" w:eastAsiaTheme="minorEastAsia" w:hAnsiTheme="minorEastAsia"/>
                      <w:sz w:val="18"/>
                      <w:szCs w:val="18"/>
                    </w:rPr>
                  </w:pPr>
                  <w:r w:rsidRPr="00757FF6">
                    <w:rPr>
                      <w:rFonts w:asciiTheme="minorEastAsia" w:eastAsiaTheme="minorEastAsia" w:hAnsiTheme="minorEastAsia" w:hint="eastAsia"/>
                      <w:sz w:val="18"/>
                      <w:szCs w:val="18"/>
                    </w:rPr>
                    <w:t>陶辉一行先后参观了</w:t>
                  </w:r>
                  <w:r w:rsidRPr="00757FF6">
                    <w:rPr>
                      <w:rFonts w:asciiTheme="minorEastAsia" w:eastAsiaTheme="minorEastAsia" w:hAnsiTheme="minorEastAsia" w:cs="Tahoma" w:hint="eastAsia"/>
                      <w:kern w:val="0"/>
                      <w:sz w:val="18"/>
                      <w:szCs w:val="18"/>
                    </w:rPr>
                    <w:t>我公司加工盐车间和包装盐车间，详细了解公司食盐产销情况及食盐质量管控措施。</w:t>
                  </w:r>
                  <w:r w:rsidRPr="00757FF6">
                    <w:rPr>
                      <w:rFonts w:asciiTheme="minorEastAsia" w:eastAsiaTheme="minorEastAsia" w:hAnsiTheme="minorEastAsia" w:hint="eastAsia"/>
                      <w:sz w:val="18"/>
                      <w:szCs w:val="18"/>
                    </w:rPr>
                    <w:t>随后，就下一步合作事宜进行座谈商讨。（金宣）</w:t>
                  </w:r>
                </w:p>
                <w:p w:rsidR="00BE109D" w:rsidRPr="00D43E66" w:rsidRDefault="00BE109D" w:rsidP="00BE109D">
                  <w:pPr>
                    <w:spacing w:line="280" w:lineRule="exact"/>
                    <w:rPr>
                      <w:szCs w:val="18"/>
                    </w:rPr>
                  </w:pPr>
                </w:p>
              </w:txbxContent>
            </v:textbox>
          </v:shape>
        </w:pict>
      </w:r>
      <w:r w:rsidR="00523604">
        <w:rPr>
          <w:noProof/>
        </w:rPr>
        <w:pict>
          <v:shape id="_x0000_s1727" type="#_x0000_t202" style="position:absolute;left:0;text-align:left;margin-left:-6.25pt;margin-top:168pt;width:262.45pt;height:106.25pt;z-index:252105216" filled="f" stroked="f" strokecolor="blue" strokeweight=".25pt">
            <v:fill recolor="t" type="frame"/>
            <v:stroke dashstyle="longDashDot"/>
            <v:shadow type="perspective" color="#974706" opacity=".5" offset="1pt" offset2="-1pt"/>
            <v:textbox style="mso-next-textbox:#_x0000_s1727">
              <w:txbxContent>
                <w:p w:rsidR="00523604" w:rsidRPr="00653F2B" w:rsidRDefault="00523604" w:rsidP="00523604">
                  <w:pPr>
                    <w:spacing w:line="280" w:lineRule="exact"/>
                    <w:ind w:firstLineChars="200" w:firstLine="360"/>
                    <w:rPr>
                      <w:rFonts w:asciiTheme="minorEastAsia" w:eastAsiaTheme="minorEastAsia" w:hAnsiTheme="minorEastAsia"/>
                      <w:sz w:val="18"/>
                      <w:szCs w:val="18"/>
                    </w:rPr>
                  </w:pPr>
                  <w:r w:rsidRPr="00653F2B">
                    <w:rPr>
                      <w:rFonts w:asciiTheme="minorEastAsia" w:eastAsiaTheme="minorEastAsia" w:hAnsiTheme="minorEastAsia" w:hint="eastAsia"/>
                      <w:sz w:val="18"/>
                      <w:szCs w:val="18"/>
                    </w:rPr>
                    <w:t>5月27日，我公司召开月度工作例会。公司领导班子成员，各车间、单位、部室负责人员参会。</w:t>
                  </w:r>
                </w:p>
                <w:p w:rsidR="00523604" w:rsidRPr="00653F2B" w:rsidRDefault="00523604" w:rsidP="00523604">
                  <w:pPr>
                    <w:spacing w:line="280" w:lineRule="exact"/>
                    <w:ind w:firstLineChars="200" w:firstLine="360"/>
                    <w:rPr>
                      <w:rFonts w:asciiTheme="minorEastAsia" w:eastAsiaTheme="minorEastAsia" w:hAnsiTheme="minorEastAsia"/>
                      <w:sz w:val="18"/>
                      <w:szCs w:val="18"/>
                    </w:rPr>
                  </w:pPr>
                  <w:r w:rsidRPr="00653F2B">
                    <w:rPr>
                      <w:rFonts w:asciiTheme="minorEastAsia" w:eastAsiaTheme="minorEastAsia" w:hAnsiTheme="minorEastAsia" w:hint="eastAsia"/>
                      <w:sz w:val="18"/>
                      <w:szCs w:val="18"/>
                    </w:rPr>
                    <w:t>各车间、单位、部室负责人分别汇报前期工作及下一步工作安排；各分管领导作重点工作部署。公司党委书记、董事长、总经理田磊提出要求：要聚焦目标导向，加强渠道建设、丰富产品结构,全力推动扩量增盈；要强化考核抓落实、严格绩效考核，深化降本增效。（金宣）</w:t>
                  </w:r>
                </w:p>
                <w:p w:rsidR="004B30EB" w:rsidRPr="00ED36D2" w:rsidRDefault="004B30EB" w:rsidP="004B30EB">
                  <w:pPr>
                    <w:spacing w:line="280" w:lineRule="exact"/>
                    <w:ind w:firstLineChars="200" w:firstLine="360"/>
                    <w:rPr>
                      <w:rFonts w:asciiTheme="minorEastAsia" w:eastAsiaTheme="minorEastAsia" w:hAnsiTheme="minorEastAsia"/>
                      <w:color w:val="0D0D0D" w:themeColor="text1" w:themeTint="F2"/>
                      <w:sz w:val="18"/>
                      <w:szCs w:val="18"/>
                    </w:rPr>
                  </w:pPr>
                </w:p>
              </w:txbxContent>
            </v:textbox>
          </v:shape>
        </w:pict>
      </w:r>
      <w:r w:rsidR="00BF16D3">
        <w:rPr>
          <w:b/>
          <w:noProof/>
        </w:rPr>
        <w:pict>
          <v:shape id="_x0000_s1043" type="#_x0000_t202" style="position:absolute;left:0;text-align:left;margin-left:-414.75pt;margin-top:117.6pt;width:404.25pt;height:50.4pt;z-index:251647488" fillcolor="#c6d9f1 [671]" stroked="f" strokecolor="#00b0f0">
            <v:fill recolor="t"/>
            <v:stroke dashstyle="dashDot"/>
            <v:textbox style="mso-next-textbox:#_x0000_s1043" inset=",1.3mm">
              <w:txbxContent>
                <w:p w:rsidR="00AE1E19" w:rsidRPr="00483199" w:rsidRDefault="00AE1E19" w:rsidP="00483199">
                  <w:pPr>
                    <w:spacing w:line="760" w:lineRule="exact"/>
                    <w:jc w:val="center"/>
                    <w:rPr>
                      <w:rFonts w:ascii="方正超粗黑简体" w:eastAsia="方正超粗黑简体" w:hAnsi="仿宋" w:hint="eastAsia"/>
                      <w:b/>
                      <w:sz w:val="60"/>
                      <w:szCs w:val="60"/>
                    </w:rPr>
                  </w:pPr>
                  <w:r w:rsidRPr="00676842">
                    <w:rPr>
                      <w:rFonts w:ascii="方正超粗黑简体" w:eastAsia="方正超粗黑简体" w:hAnsi="仿宋" w:hint="eastAsia"/>
                      <w:b/>
                      <w:spacing w:val="1"/>
                      <w:w w:val="59"/>
                      <w:kern w:val="0"/>
                      <w:sz w:val="60"/>
                      <w:szCs w:val="60"/>
                      <w:fitText w:val="7820" w:id="-973355008"/>
                    </w:rPr>
                    <w:t>中盐上海公司副总经理陶辉一行到我公司考察调</w:t>
                  </w:r>
                  <w:r w:rsidRPr="00676842">
                    <w:rPr>
                      <w:rFonts w:ascii="方正超粗黑简体" w:eastAsia="方正超粗黑简体" w:hAnsi="仿宋" w:hint="eastAsia"/>
                      <w:b/>
                      <w:spacing w:val="-3"/>
                      <w:w w:val="59"/>
                      <w:kern w:val="0"/>
                      <w:sz w:val="60"/>
                      <w:szCs w:val="60"/>
                      <w:fitText w:val="7820" w:id="-973355008"/>
                    </w:rPr>
                    <w:t>研</w:t>
                  </w:r>
                </w:p>
                <w:p w:rsidR="00DE12C4" w:rsidRPr="00E93FE2" w:rsidRDefault="00DE12C4" w:rsidP="00E93FE2">
                  <w:pPr>
                    <w:spacing w:line="800" w:lineRule="exact"/>
                    <w:rPr>
                      <w:rFonts w:ascii="方正大黑简体" w:eastAsia="方正大黑简体" w:hAnsiTheme="majorEastAsia" w:cs="Arial"/>
                      <w:b/>
                      <w:bCs/>
                      <w:kern w:val="36"/>
                      <w:sz w:val="60"/>
                      <w:szCs w:val="60"/>
                    </w:rPr>
                  </w:pPr>
                </w:p>
              </w:txbxContent>
            </v:textbox>
            <w10:wrap anchorx="page" anchory="page"/>
          </v:shape>
        </w:pict>
      </w:r>
      <w:r w:rsidR="00D73222">
        <w:rPr>
          <w:b/>
          <w:noProof/>
        </w:rPr>
        <w:pict>
          <v:shape id="_x0000_s1449" type="#_x0000_t202" style="position:absolute;left:0;text-align:left;margin-left:-413.05pt;margin-top:169.9pt;width:405.5pt;height:206.3pt;z-index:251922944" stroked="f" strokecolor="blue" strokeweight=".5pt">
            <v:fill r:id="rId12" o:title="123" recolor="t" type="frame"/>
            <v:stroke dashstyle="dash"/>
            <v:shadow type="perspective" color="#974706" opacity=".5" offset="1pt" offset2="-1pt"/>
            <v:textbox style="mso-next-textbox:#_x0000_s1449">
              <w:txbxContent>
                <w:p w:rsidR="00DE12C4" w:rsidRPr="00CC5966" w:rsidRDefault="00DE12C4" w:rsidP="00CC5966"/>
              </w:txbxContent>
            </v:textbox>
          </v:shape>
        </w:pict>
      </w:r>
      <w:r w:rsidR="00D73222">
        <w:rPr>
          <w:b/>
          <w:noProof/>
        </w:rPr>
        <w:pict>
          <v:line id="直接连接符 8" o:spid="_x0000_s1044" style="position:absolute;left:0;text-align:left;flip:y;z-index:251645440;visibility:visible;mso-wrap-distance-top:-3e-5mm;mso-wrap-distance-bottom:-3e-5mm" from="-416.9pt,115.5pt" to="-5.95pt,115.5pt" strokeweight="2.5pt"/>
        </w:pict>
      </w:r>
      <w:r w:rsidR="00BD3DAE">
        <w:rPr>
          <w:b/>
          <w:noProof/>
        </w:rPr>
        <w:pict>
          <v:group id="组合 45" o:spid="_x0000_s1045" style="position:absolute;left:0;text-align:left;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BD3DAE">
        <w:rPr>
          <w:b/>
          <w:noProof/>
        </w:rPr>
        <w:pict>
          <v:shape id="文本框 5" o:spid="_x0000_s1029" type="#_x0000_t202" style="position:absolute;left:0;text-align:left;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w:t>
                  </w:r>
                  <w:r w:rsidR="00CC63D6">
                    <w:rPr>
                      <w:rFonts w:hint="eastAsia"/>
                      <w:b/>
                      <w:sz w:val="28"/>
                      <w:szCs w:val="28"/>
                    </w:rPr>
                    <w:t>党建人资</w:t>
                  </w:r>
                  <w:r w:rsidRPr="00934AEE">
                    <w:rPr>
                      <w:rFonts w:hint="eastAsia"/>
                      <w:b/>
                      <w:sz w:val="28"/>
                      <w:szCs w:val="28"/>
                    </w:rPr>
                    <w:t>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B31730" w:rsidP="00A637B6">
      <w:pPr>
        <w:widowControl/>
        <w:tabs>
          <w:tab w:val="left" w:pos="3969"/>
        </w:tabs>
        <w:jc w:val="left"/>
        <w:rPr>
          <w:i/>
        </w:rPr>
      </w:pPr>
      <w:r>
        <w:rPr>
          <w:i/>
          <w:noProof/>
        </w:rPr>
        <w:lastRenderedPageBreak/>
        <w:pict>
          <v:shape id="_x0000_s1771" type="#_x0000_t202" style="position:absolute;margin-left:372.05pt;margin-top:2.35pt;width:296.8pt;height:257.95pt;z-index:252118528" filled="f" fillcolor="white [3201]" strokecolor="#4bacc6 [3208]" strokeweight="5pt">
            <v:stroke linestyle="thickThin"/>
            <v:shadow color="#868686"/>
            <v:textbox>
              <w:txbxContent>
                <w:p w:rsidR="00B31730" w:rsidRDefault="00B31730"/>
              </w:txbxContent>
            </v:textbox>
          </v:shape>
        </w:pict>
      </w:r>
      <w:r w:rsidR="00BB5D76">
        <w:rPr>
          <w:i/>
          <w:noProof/>
        </w:rPr>
        <w:pict>
          <v:shape id="_x0000_s1512" type="#_x0000_t202" style="position:absolute;margin-left:-1.45pt;margin-top:-1.25pt;width:372pt;height:45.9pt;z-index:251974144" fillcolor="#fde9d9 [665]" stroked="f" strokecolor="#c6d9f1 [671]" strokeweight=".25pt">
            <v:fill color2="#eeece1 [3214]" recolor="t" rotate="t"/>
            <v:stroke dashstyle="longDashDot"/>
            <v:shadow type="perspective" color="#974706" opacity=".5" offset="1pt" offset2="-1pt"/>
            <v:textbox style="mso-next-textbox:#_x0000_s1512">
              <w:txbxContent>
                <w:p w:rsidR="005E2B5C" w:rsidRPr="00BB5D76" w:rsidRDefault="0077454E" w:rsidP="00BB5D76">
                  <w:pPr>
                    <w:spacing w:line="760" w:lineRule="exact"/>
                    <w:rPr>
                      <w:rFonts w:ascii="方正康体简体" w:eastAsia="方正康体简体" w:hint="eastAsia"/>
                      <w:b/>
                      <w:sz w:val="60"/>
                      <w:szCs w:val="60"/>
                    </w:rPr>
                  </w:pPr>
                  <w:r w:rsidRPr="00676842">
                    <w:rPr>
                      <w:rFonts w:ascii="方正康体简体" w:eastAsia="方正康体简体" w:hint="eastAsia"/>
                      <w:b/>
                      <w:spacing w:val="4"/>
                      <w:w w:val="74"/>
                      <w:kern w:val="0"/>
                      <w:sz w:val="60"/>
                      <w:szCs w:val="60"/>
                      <w:fitText w:val="7200" w:id="-973349632"/>
                    </w:rPr>
                    <w:t>机关支部开展</w:t>
                  </w:r>
                  <w:r w:rsidRPr="00676842">
                    <w:rPr>
                      <w:rFonts w:ascii="方正康体简体" w:eastAsia="方正康体简体" w:hint="eastAsia"/>
                      <w:b/>
                      <w:spacing w:val="4"/>
                      <w:w w:val="74"/>
                      <w:kern w:val="0"/>
                      <w:sz w:val="60"/>
                      <w:szCs w:val="60"/>
                      <w:fitText w:val="7200" w:id="-973349632"/>
                    </w:rPr>
                    <w:t>“民法典宣传月</w:t>
                  </w:r>
                  <w:r w:rsidRPr="00676842">
                    <w:rPr>
                      <w:rFonts w:ascii="方正康体简体" w:eastAsia="方正康体简体" w:hint="eastAsia"/>
                      <w:b/>
                      <w:spacing w:val="4"/>
                      <w:w w:val="74"/>
                      <w:kern w:val="0"/>
                      <w:sz w:val="60"/>
                      <w:szCs w:val="60"/>
                      <w:fitText w:val="7200" w:id="-973349632"/>
                    </w:rPr>
                    <w:t>”活</w:t>
                  </w:r>
                  <w:r w:rsidRPr="00676842">
                    <w:rPr>
                      <w:rFonts w:ascii="方正康体简体" w:eastAsia="方正康体简体" w:hint="eastAsia"/>
                      <w:b/>
                      <w:spacing w:val="-3"/>
                      <w:w w:val="74"/>
                      <w:kern w:val="0"/>
                      <w:sz w:val="60"/>
                      <w:szCs w:val="60"/>
                      <w:fitText w:val="7200" w:id="-973349632"/>
                    </w:rPr>
                    <w:t>动</w:t>
                  </w:r>
                </w:p>
              </w:txbxContent>
            </v:textbox>
          </v:shape>
        </w:pict>
      </w:r>
      <w:r w:rsidR="00BD3DAE">
        <w:rPr>
          <w:i/>
          <w:noProof/>
        </w:rPr>
        <w:pict>
          <v:shape id="_x0000_s1716" type="#_x0000_t202" style="position:absolute;margin-left:374.65pt;margin-top:.65pt;width:296.8pt;height:221.4pt;z-index:252098048" stroked="f" strokecolor="blue">
            <v:fill r:id="rId13" o:title="配送" recolor="t" type="frame"/>
            <v:textbox style="mso-next-textbox:#_x0000_s1716">
              <w:txbxContent>
                <w:p w:rsidR="008C69BA" w:rsidRPr="0078073A" w:rsidRDefault="008C69BA" w:rsidP="0078073A">
                  <w:pPr>
                    <w:spacing w:line="280" w:lineRule="exact"/>
                    <w:ind w:firstLineChars="200" w:firstLine="360"/>
                    <w:rPr>
                      <w:rFonts w:asciiTheme="minorEastAsia" w:eastAsiaTheme="minorEastAsia" w:hAnsiTheme="minorEastAsia" w:cstheme="minorEastAsia"/>
                      <w:sz w:val="18"/>
                      <w:szCs w:val="18"/>
                    </w:rPr>
                  </w:pPr>
                </w:p>
              </w:txbxContent>
            </v:textbox>
          </v:shape>
        </w:pict>
      </w:r>
      <w:r w:rsidR="00BD3DAE">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6F61E1">
                    <w:rPr>
                      <w:rFonts w:ascii="方正行楷简体" w:eastAsia="方正行楷简体"/>
                    </w:rPr>
                    <w:t>4</w:t>
                  </w:r>
                  <w:r w:rsidRPr="000B23BF">
                    <w:rPr>
                      <w:rFonts w:ascii="方正行楷简体" w:eastAsia="方正行楷简体" w:hint="eastAsia"/>
                    </w:rPr>
                    <w:t>年</w:t>
                  </w:r>
                  <w:r w:rsidR="006F61E1">
                    <w:rPr>
                      <w:rFonts w:ascii="方正行楷简体" w:eastAsia="方正行楷简体"/>
                    </w:rPr>
                    <w:t>0</w:t>
                  </w:r>
                  <w:r w:rsidR="008F03D0">
                    <w:rPr>
                      <w:rFonts w:ascii="方正行楷简体" w:eastAsia="方正行楷简体"/>
                    </w:rPr>
                    <w:t>5</w:t>
                  </w:r>
                  <w:r w:rsidRPr="000B23BF">
                    <w:rPr>
                      <w:rFonts w:ascii="方正行楷简体" w:eastAsia="方正行楷简体" w:hint="eastAsia"/>
                    </w:rPr>
                    <w:t>月</w:t>
                  </w:r>
                  <w:r w:rsidR="001A6DE1">
                    <w:rPr>
                      <w:rFonts w:ascii="方正行楷简体" w:eastAsia="方正行楷简体"/>
                    </w:rPr>
                    <w:t>3</w:t>
                  </w:r>
                  <w:r w:rsidR="008F03D0">
                    <w:rPr>
                      <w:rFonts w:ascii="方正行楷简体" w:eastAsia="方正行楷简体"/>
                    </w:rPr>
                    <w:t>1</w:t>
                  </w:r>
                  <w:r w:rsidRPr="000B23BF">
                    <w:rPr>
                      <w:rFonts w:ascii="方正行楷简体" w:eastAsia="方正行楷简体" w:hint="eastAsia"/>
                    </w:rPr>
                    <w:t>日</w:t>
                  </w:r>
                </w:p>
              </w:txbxContent>
            </v:textbox>
          </v:shape>
        </w:pict>
      </w:r>
      <w:r w:rsidR="00BD3DAE">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00BD3DAE">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BB5D76" w:rsidP="00A637B6">
      <w:pPr>
        <w:widowControl/>
        <w:tabs>
          <w:tab w:val="left" w:pos="3969"/>
        </w:tabs>
        <w:jc w:val="left"/>
        <w:rPr>
          <w:i/>
        </w:rPr>
      </w:pPr>
      <w:r>
        <w:rPr>
          <w:i/>
          <w:noProof/>
        </w:rPr>
        <w:pict>
          <v:shape id="_x0000_s1714" type="#_x0000_t202" style="position:absolute;margin-left:-.25pt;margin-top:12.5pt;width:371.15pt;height:203.9pt;z-index:252096000" stroked="f" strokecolor="blue">
            <v:fill r:id="rId14" o:title="机关" recolor="t" type="frame"/>
            <v:textbox>
              <w:txbxContent>
                <w:p w:rsidR="0077454E" w:rsidRPr="0077454E" w:rsidRDefault="0077454E" w:rsidP="0077454E">
                  <w:pPr>
                    <w:ind w:firstLineChars="200" w:firstLine="360"/>
                    <w:rPr>
                      <w:rFonts w:asciiTheme="minorEastAsia" w:eastAsiaTheme="minorEastAsia" w:hAnsiTheme="minorEastAsia"/>
                      <w:color w:val="0D0D0D" w:themeColor="text1" w:themeTint="F2"/>
                      <w:sz w:val="18"/>
                      <w:szCs w:val="18"/>
                      <w:shd w:val="clear" w:color="auto" w:fill="FFFFFF"/>
                    </w:rPr>
                  </w:pPr>
                </w:p>
                <w:p w:rsidR="00826EBD" w:rsidRPr="0077454E" w:rsidRDefault="00826EBD" w:rsidP="00826EBD">
                  <w:pPr>
                    <w:rPr>
                      <w:rFonts w:asciiTheme="minorEastAsia" w:eastAsiaTheme="minorEastAsia" w:hAnsiTheme="minorEastAsia"/>
                      <w:color w:val="0D0D0D" w:themeColor="text1" w:themeTint="F2"/>
                      <w:sz w:val="18"/>
                      <w:szCs w:val="18"/>
                      <w:shd w:val="clear" w:color="auto" w:fill="FFFFFF"/>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BB5D76" w:rsidP="00A637B6">
      <w:pPr>
        <w:widowControl/>
        <w:tabs>
          <w:tab w:val="left" w:pos="3969"/>
        </w:tabs>
        <w:jc w:val="left"/>
        <w:rPr>
          <w:i/>
        </w:rPr>
      </w:pPr>
      <w:r>
        <w:rPr>
          <w:i/>
          <w:noProof/>
        </w:rPr>
        <w:pict>
          <v:shape id="_x0000_s1723" type="#_x0000_t202" style="position:absolute;margin-left:374.65pt;margin-top:4.5pt;width:297.6pt;height:36.4pt;z-index:252101120" fillcolor="#dbe5f1 [660]" stroked="f" strokecolor="black [3213]" strokeweight="1pt">
            <v:fill recolor="t"/>
            <v:stroke dashstyle="dash"/>
            <v:shadow color="#868686"/>
            <v:textbox style="mso-next-textbox:#_x0000_s1723">
              <w:txbxContent>
                <w:p w:rsidR="00F03A48" w:rsidRPr="00B31730" w:rsidRDefault="00BB5D76" w:rsidP="006B202B">
                  <w:pPr>
                    <w:spacing w:line="280" w:lineRule="exact"/>
                    <w:ind w:firstLineChars="200" w:firstLine="361"/>
                    <w:rPr>
                      <w:rFonts w:ascii="楷体" w:eastAsia="楷体" w:hAnsi="楷体" w:hint="eastAsia"/>
                      <w:b/>
                      <w:sz w:val="18"/>
                      <w:szCs w:val="18"/>
                    </w:rPr>
                  </w:pPr>
                  <w:r w:rsidRPr="00B31730">
                    <w:rPr>
                      <w:rFonts w:ascii="楷体" w:eastAsia="楷体" w:hAnsi="楷体" w:hint="eastAsia"/>
                      <w:b/>
                      <w:sz w:val="18"/>
                      <w:szCs w:val="18"/>
                    </w:rPr>
                    <w:t>为了将要</w:t>
                  </w:r>
                  <w:r w:rsidRPr="00B31730">
                    <w:rPr>
                      <w:rFonts w:ascii="楷体" w:eastAsia="楷体" w:hAnsi="楷体"/>
                      <w:b/>
                      <w:sz w:val="18"/>
                      <w:szCs w:val="18"/>
                    </w:rPr>
                    <w:t>对东广场上移动大棚进行加固，配送中心党支部组织党员</w:t>
                  </w:r>
                  <w:r w:rsidRPr="00B31730">
                    <w:rPr>
                      <w:rFonts w:ascii="楷体" w:eastAsia="楷体" w:hAnsi="楷体" w:hint="eastAsia"/>
                      <w:b/>
                      <w:sz w:val="18"/>
                      <w:szCs w:val="18"/>
                    </w:rPr>
                    <w:t>突击队</w:t>
                  </w:r>
                  <w:r w:rsidRPr="00B31730">
                    <w:rPr>
                      <w:rFonts w:ascii="楷体" w:eastAsia="楷体" w:hAnsi="楷体"/>
                      <w:b/>
                      <w:sz w:val="18"/>
                      <w:szCs w:val="18"/>
                    </w:rPr>
                    <w:t>对</w:t>
                  </w:r>
                  <w:r w:rsidRPr="00B31730">
                    <w:rPr>
                      <w:rFonts w:ascii="楷体" w:eastAsia="楷体" w:hAnsi="楷体" w:hint="eastAsia"/>
                      <w:b/>
                      <w:sz w:val="18"/>
                      <w:szCs w:val="18"/>
                    </w:rPr>
                    <w:t>移动</w:t>
                  </w:r>
                  <w:r w:rsidRPr="00B31730">
                    <w:rPr>
                      <w:rFonts w:ascii="楷体" w:eastAsia="楷体" w:hAnsi="楷体"/>
                      <w:b/>
                      <w:sz w:val="18"/>
                      <w:szCs w:val="18"/>
                    </w:rPr>
                    <w:t>大棚里面的吨袋进行清理</w:t>
                  </w:r>
                  <w:r w:rsidRPr="00B31730">
                    <w:rPr>
                      <w:rFonts w:ascii="楷体" w:eastAsia="楷体" w:hAnsi="楷体" w:hint="eastAsia"/>
                      <w:b/>
                      <w:sz w:val="18"/>
                      <w:szCs w:val="18"/>
                    </w:rPr>
                    <w:t>。</w:t>
                  </w:r>
                  <w:r w:rsidRPr="00B31730">
                    <w:rPr>
                      <w:rFonts w:ascii="楷体" w:eastAsia="楷体" w:hAnsi="楷体"/>
                      <w:b/>
                      <w:sz w:val="18"/>
                      <w:szCs w:val="18"/>
                    </w:rPr>
                    <w:t>（陈</w:t>
                  </w:r>
                  <w:r w:rsidRPr="00B31730">
                    <w:rPr>
                      <w:rFonts w:ascii="楷体" w:eastAsia="楷体" w:hAnsi="楷体" w:hint="eastAsia"/>
                      <w:b/>
                      <w:sz w:val="18"/>
                      <w:szCs w:val="18"/>
                    </w:rPr>
                    <w:t>祥）</w:t>
                  </w:r>
                </w:p>
              </w:txbxContent>
            </v:textbox>
          </v:shape>
        </w:pict>
      </w:r>
    </w:p>
    <w:p w:rsidR="002739A8" w:rsidRDefault="00B31730" w:rsidP="00A637B6">
      <w:pPr>
        <w:widowControl/>
        <w:tabs>
          <w:tab w:val="left" w:pos="3969"/>
        </w:tabs>
        <w:jc w:val="left"/>
        <w:rPr>
          <w:i/>
        </w:rPr>
      </w:pPr>
      <w:r>
        <w:rPr>
          <w:i/>
          <w:noProof/>
        </w:rPr>
        <w:pict>
          <v:shape id="_x0000_s1718" type="#_x0000_t202" style="position:absolute;margin-left:-.25pt;margin-top:15.25pt;width:371.15pt;height:117.15pt;z-index:252100096" filled="f" stroked="f" strokecolor="blue">
            <v:textbox style="mso-next-textbox:#_x0000_s1718">
              <w:txbxContent>
                <w:p w:rsidR="00BB5D76" w:rsidRDefault="0077454E" w:rsidP="00324E94">
                  <w:pPr>
                    <w:ind w:firstLineChars="200" w:firstLine="360"/>
                    <w:rPr>
                      <w:rFonts w:asciiTheme="minorEastAsia" w:eastAsiaTheme="minorEastAsia" w:hAnsiTheme="minorEastAsia"/>
                      <w:color w:val="0D0D0D" w:themeColor="text1" w:themeTint="F2"/>
                      <w:sz w:val="18"/>
                      <w:szCs w:val="18"/>
                      <w:shd w:val="clear" w:color="auto" w:fill="FFFFFF"/>
                    </w:rPr>
                  </w:pPr>
                  <w:r w:rsidRPr="0077454E">
                    <w:rPr>
                      <w:rFonts w:asciiTheme="minorEastAsia" w:eastAsiaTheme="minorEastAsia" w:hAnsiTheme="minorEastAsia" w:hint="eastAsia"/>
                      <w:color w:val="0D0D0D" w:themeColor="text1" w:themeTint="F2"/>
                      <w:sz w:val="18"/>
                      <w:szCs w:val="18"/>
                      <w:shd w:val="clear" w:color="auto" w:fill="FFFFFF"/>
                    </w:rPr>
                    <w:t>为贯彻落实习近平总书记关于广泛开展民法典普法工作的重要指示精神，以及省、市、集团公司第四个“民法典宣传月”的活动要求，机关支部于今日开展了以“美好生活、法典相伴”为主题的宣传活动，活动中支部书记带领大家学习习近平总书记关于民法典的重要讲话精神，学习《民法典》常用100个法律常识，观看民法典宣传视频等内容。</w:t>
                  </w:r>
                </w:p>
                <w:p w:rsidR="008A2237" w:rsidRPr="0078073A" w:rsidRDefault="0077454E" w:rsidP="00324E94">
                  <w:pPr>
                    <w:ind w:firstLineChars="200" w:firstLine="360"/>
                    <w:rPr>
                      <w:sz w:val="18"/>
                      <w:szCs w:val="18"/>
                    </w:rPr>
                  </w:pPr>
                  <w:r w:rsidRPr="0077454E">
                    <w:rPr>
                      <w:rFonts w:asciiTheme="minorEastAsia" w:eastAsiaTheme="minorEastAsia" w:hAnsiTheme="minorEastAsia" w:hint="eastAsia"/>
                      <w:color w:val="0D0D0D" w:themeColor="text1" w:themeTint="F2"/>
                      <w:sz w:val="18"/>
                      <w:szCs w:val="18"/>
                      <w:shd w:val="clear" w:color="auto" w:fill="FFFFFF"/>
                    </w:rPr>
                    <w:t>通过活动的开展让大家进一步认识到民法典对推进全面依法治国，加快建设社会主义法治国家，对推进国家治理体系和治理能力现代化的重大意义，同时也增强了大家的法治意识和法治信仰。</w:t>
                  </w:r>
                  <w:r>
                    <w:rPr>
                      <w:rFonts w:asciiTheme="minorEastAsia" w:eastAsiaTheme="minorEastAsia" w:hAnsiTheme="minorEastAsia" w:hint="eastAsia"/>
                      <w:color w:val="0D0D0D" w:themeColor="text1" w:themeTint="F2"/>
                      <w:sz w:val="18"/>
                      <w:szCs w:val="18"/>
                      <w:shd w:val="clear" w:color="auto" w:fill="FFFFFF"/>
                    </w:rPr>
                    <w:t>（齐欣梅）</w:t>
                  </w:r>
                </w:p>
              </w:txbxContent>
            </v:textbox>
          </v:shape>
        </w:pict>
      </w:r>
    </w:p>
    <w:p w:rsidR="002739A8" w:rsidRDefault="002739A8" w:rsidP="00A637B6">
      <w:pPr>
        <w:widowControl/>
        <w:tabs>
          <w:tab w:val="left" w:pos="3969"/>
        </w:tabs>
        <w:jc w:val="left"/>
        <w:rPr>
          <w:i/>
        </w:rPr>
      </w:pPr>
    </w:p>
    <w:p w:rsidR="002739A8" w:rsidRDefault="00B31730" w:rsidP="00A637B6">
      <w:pPr>
        <w:widowControl/>
        <w:tabs>
          <w:tab w:val="left" w:pos="3969"/>
        </w:tabs>
        <w:jc w:val="left"/>
        <w:rPr>
          <w:i/>
        </w:rPr>
      </w:pPr>
      <w:r>
        <w:rPr>
          <w:i/>
          <w:noProof/>
        </w:rPr>
        <w:pict>
          <v:shape id="_x0000_s1770" type="#_x0000_t202" style="position:absolute;margin-left:370.55pt;margin-top:3.25pt;width:301.7pt;height:52.1pt;z-index:252117504" fillcolor="#e5b8b7 [1301]" stroked="f" strokecolor="black [3213]" strokeweight="1pt">
            <v:fill recolor="t"/>
            <v:stroke dashstyle="dash"/>
            <v:shadow color="#868686"/>
            <v:textbox style="mso-next-textbox:#_x0000_s1770">
              <w:txbxContent>
                <w:p w:rsidR="00D30F23" w:rsidRPr="00153A5A" w:rsidRDefault="00153A5A" w:rsidP="00153A5A">
                  <w:pPr>
                    <w:spacing w:line="840" w:lineRule="exact"/>
                    <w:jc w:val="center"/>
                    <w:rPr>
                      <w:rFonts w:ascii="方正琥珀简体" w:eastAsia="方正琥珀简体" w:hint="eastAsia"/>
                      <w:sz w:val="60"/>
                      <w:szCs w:val="60"/>
                    </w:rPr>
                  </w:pPr>
                  <w:r w:rsidRPr="00676842">
                    <w:rPr>
                      <w:rFonts w:ascii="方正琥珀简体" w:eastAsia="方正琥珀简体" w:hAnsiTheme="majorEastAsia" w:cs="宋体" w:hint="eastAsia"/>
                      <w:b/>
                      <w:spacing w:val="3"/>
                      <w:w w:val="52"/>
                      <w:kern w:val="0"/>
                      <w:sz w:val="60"/>
                      <w:szCs w:val="60"/>
                      <w:fitText w:val="5662" w:id="-973347583"/>
                    </w:rPr>
                    <w:t>我公司党委教育实践活动引领高质量发</w:t>
                  </w:r>
                  <w:r w:rsidRPr="00676842">
                    <w:rPr>
                      <w:rFonts w:ascii="方正琥珀简体" w:eastAsia="方正琥珀简体" w:hAnsiTheme="majorEastAsia" w:cs="宋体" w:hint="eastAsia"/>
                      <w:b/>
                      <w:spacing w:val="-25"/>
                      <w:w w:val="52"/>
                      <w:kern w:val="0"/>
                      <w:sz w:val="60"/>
                      <w:szCs w:val="60"/>
                      <w:fitText w:val="5662" w:id="-973347583"/>
                    </w:rPr>
                    <w:t>展</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51272B" w:rsidP="00A637B6">
      <w:pPr>
        <w:widowControl/>
        <w:tabs>
          <w:tab w:val="left" w:pos="3969"/>
        </w:tabs>
        <w:jc w:val="left"/>
        <w:rPr>
          <w:i/>
        </w:rPr>
      </w:pPr>
      <w:r>
        <w:rPr>
          <w:i/>
          <w:noProof/>
        </w:rPr>
        <w:pict>
          <v:shape id="_x0000_s1708" type="#_x0000_t202" style="position:absolute;margin-left:372.05pt;margin-top:6.95pt;width:298.05pt;height:392.2pt;z-index:252089856" filled="f" fillcolor="#e5b8b7 [1301]" stroked="f" strokecolor="blue" strokeweight="1pt">
            <v:fill recolor="t" type="frame"/>
            <v:stroke dashstyle="dash"/>
            <v:shadow color="#868686"/>
            <v:textbox style="mso-next-textbox:#_x0000_s1708">
              <w:txbxContent>
                <w:p w:rsidR="0051272B" w:rsidRPr="00A531AC" w:rsidRDefault="0051272B" w:rsidP="0051272B">
                  <w:pPr>
                    <w:spacing w:line="280" w:lineRule="exact"/>
                    <w:ind w:firstLineChars="200" w:firstLine="360"/>
                    <w:rPr>
                      <w:rFonts w:asciiTheme="minorEastAsia" w:eastAsiaTheme="minorEastAsia" w:hAnsiTheme="minorEastAsia"/>
                      <w:color w:val="0D0D0D" w:themeColor="text1" w:themeTint="F2"/>
                      <w:sz w:val="18"/>
                      <w:szCs w:val="18"/>
                    </w:rPr>
                  </w:pPr>
                  <w:r w:rsidRPr="00A531AC">
                    <w:rPr>
                      <w:rFonts w:asciiTheme="minorEastAsia" w:eastAsiaTheme="minorEastAsia" w:hAnsiTheme="minorEastAsia" w:hint="eastAsia"/>
                      <w:color w:val="000000" w:themeColor="text1"/>
                      <w:sz w:val="18"/>
                      <w:szCs w:val="18"/>
                    </w:rPr>
                    <w:t>今年以来，</w:t>
                  </w:r>
                  <w:r w:rsidR="00153A5A">
                    <w:rPr>
                      <w:rFonts w:asciiTheme="minorEastAsia" w:eastAsiaTheme="minorEastAsia" w:hAnsiTheme="minorEastAsia" w:hint="eastAsia"/>
                      <w:color w:val="000000" w:themeColor="text1"/>
                      <w:sz w:val="18"/>
                      <w:szCs w:val="18"/>
                    </w:rPr>
                    <w:t>我</w:t>
                  </w:r>
                  <w:r w:rsidRPr="00A531AC">
                    <w:rPr>
                      <w:rFonts w:asciiTheme="minorEastAsia" w:eastAsiaTheme="minorEastAsia" w:hAnsiTheme="minorEastAsia" w:hint="eastAsia"/>
                      <w:color w:val="000000" w:themeColor="text1"/>
                      <w:sz w:val="18"/>
                      <w:szCs w:val="18"/>
                    </w:rPr>
                    <w:t>公司党委扎实开展“</w:t>
                  </w:r>
                  <w:r w:rsidRPr="00A531AC">
                    <w:rPr>
                      <w:rFonts w:asciiTheme="minorEastAsia" w:eastAsiaTheme="minorEastAsia" w:hAnsiTheme="minorEastAsia" w:hint="eastAsia"/>
                      <w:color w:val="0D0D0D" w:themeColor="text1" w:themeTint="F2"/>
                      <w:sz w:val="18"/>
                      <w:szCs w:val="18"/>
                    </w:rPr>
                    <w:t>立足新起点、奋进新征程</w:t>
                  </w:r>
                  <w:r w:rsidRPr="00A531AC">
                    <w:rPr>
                      <w:rFonts w:asciiTheme="minorEastAsia" w:eastAsiaTheme="minorEastAsia" w:hAnsiTheme="minorEastAsia" w:hint="eastAsia"/>
                      <w:color w:val="000000" w:themeColor="text1"/>
                      <w:sz w:val="18"/>
                      <w:szCs w:val="18"/>
                    </w:rPr>
                    <w:t>”党内主题教育实践活动，</w:t>
                  </w:r>
                  <w:r w:rsidRPr="00A531AC">
                    <w:rPr>
                      <w:rFonts w:asciiTheme="minorEastAsia" w:eastAsiaTheme="minorEastAsia" w:hAnsiTheme="minorEastAsia" w:hint="eastAsia"/>
                      <w:color w:val="0D0D0D" w:themeColor="text1" w:themeTint="F2"/>
                      <w:sz w:val="18"/>
                      <w:szCs w:val="18"/>
                    </w:rPr>
                    <w:t>匹配公司软硬件全面升级后的实际需求，以“两个过硬”保障“两个作用”发挥,</w:t>
                  </w:r>
                  <w:r w:rsidRPr="00A531AC">
                    <w:rPr>
                      <w:rFonts w:asciiTheme="minorEastAsia" w:eastAsiaTheme="minorEastAsia" w:hAnsiTheme="minorEastAsia" w:hint="eastAsia"/>
                      <w:color w:val="000000" w:themeColor="text1"/>
                      <w:sz w:val="18"/>
                      <w:szCs w:val="18"/>
                    </w:rPr>
                    <w:t>让高质量的党建引领高质量发展。</w:t>
                  </w:r>
                </w:p>
                <w:p w:rsidR="0051272B" w:rsidRPr="00A531AC" w:rsidRDefault="0051272B" w:rsidP="0051272B">
                  <w:pPr>
                    <w:pStyle w:val="a9"/>
                    <w:shd w:val="clear" w:color="auto" w:fill="FFFFFF"/>
                    <w:spacing w:before="0" w:beforeAutospacing="0" w:after="0" w:afterAutospacing="0" w:line="280" w:lineRule="exact"/>
                    <w:ind w:firstLineChars="200" w:firstLine="360"/>
                    <w:rPr>
                      <w:rFonts w:asciiTheme="minorEastAsia" w:eastAsiaTheme="minorEastAsia" w:hAnsiTheme="minorEastAsia"/>
                      <w:color w:val="000000" w:themeColor="text1"/>
                      <w:sz w:val="18"/>
                      <w:szCs w:val="18"/>
                    </w:rPr>
                  </w:pPr>
                  <w:r w:rsidRPr="00A531AC">
                    <w:rPr>
                      <w:rFonts w:asciiTheme="minorEastAsia" w:eastAsiaTheme="minorEastAsia" w:hAnsiTheme="minorEastAsia" w:hint="eastAsia"/>
                      <w:color w:val="000000" w:themeColor="text1"/>
                      <w:sz w:val="18"/>
                      <w:szCs w:val="18"/>
                    </w:rPr>
                    <w:t>形成适配高质量发展的政治建设体系。</w:t>
                  </w:r>
                  <w:r w:rsidRPr="00A531AC">
                    <w:rPr>
                      <w:rFonts w:asciiTheme="minorEastAsia" w:eastAsiaTheme="minorEastAsia" w:hAnsiTheme="minorEastAsia" w:hint="eastAsia"/>
                      <w:color w:val="0D0D0D" w:themeColor="text1" w:themeTint="F2"/>
                      <w:sz w:val="18"/>
                      <w:szCs w:val="18"/>
                    </w:rPr>
                    <w:t>按时开展“三会一课”、“主题党日”和“党员固定学习日”等活动，</w:t>
                  </w:r>
                  <w:r w:rsidRPr="00A531AC">
                    <w:rPr>
                      <w:rFonts w:asciiTheme="minorEastAsia" w:eastAsiaTheme="minorEastAsia" w:hAnsiTheme="minorEastAsia" w:hint="eastAsia"/>
                      <w:color w:val="000000" w:themeColor="text1"/>
                      <w:sz w:val="18"/>
                      <w:szCs w:val="18"/>
                    </w:rPr>
                    <w:t>发挥“金桥三大课堂”引领作用，</w:t>
                  </w:r>
                  <w:r w:rsidRPr="00A531AC">
                    <w:rPr>
                      <w:rFonts w:asciiTheme="minorEastAsia" w:eastAsiaTheme="minorEastAsia" w:hAnsiTheme="minorEastAsia" w:hint="eastAsia"/>
                      <w:color w:val="0D0D0D" w:themeColor="text1" w:themeTint="F2"/>
                      <w:sz w:val="18"/>
                      <w:szCs w:val="18"/>
                    </w:rPr>
                    <w:t>提高党员思想理论水平、提升组织凝聚力。通过组织党员干群到“红色”教育参观学习等形式，增强党性修养。开展“道德讲堂”等活动，提升公司文明道德建设水平。</w:t>
                  </w:r>
                  <w:r w:rsidRPr="00A531AC">
                    <w:rPr>
                      <w:rFonts w:asciiTheme="minorEastAsia" w:eastAsiaTheme="minorEastAsia" w:hAnsiTheme="minorEastAsia" w:hint="eastAsia"/>
                      <w:color w:val="000000" w:themeColor="text1"/>
                      <w:sz w:val="18"/>
                      <w:szCs w:val="18"/>
                    </w:rPr>
                    <w:t>实行《支部标准化建设设施方案》、《星级党支部评定管理办法》，全面推进党支部标准化、先进性建设。执行“五好班子”创建方案，筑强战斗堡垒。执行《支部书记抓党建责任清单》，发挥头雁作用。</w:t>
                  </w:r>
                </w:p>
                <w:p w:rsidR="0051272B" w:rsidRPr="00A531AC" w:rsidRDefault="0051272B" w:rsidP="0051272B">
                  <w:pPr>
                    <w:pStyle w:val="a9"/>
                    <w:shd w:val="clear" w:color="auto" w:fill="FFFFFF"/>
                    <w:spacing w:before="0" w:beforeAutospacing="0" w:after="0" w:afterAutospacing="0" w:line="280" w:lineRule="exact"/>
                    <w:ind w:firstLineChars="200" w:firstLine="360"/>
                    <w:rPr>
                      <w:rFonts w:asciiTheme="minorEastAsia" w:eastAsiaTheme="minorEastAsia" w:hAnsiTheme="minorEastAsia"/>
                      <w:color w:val="000000" w:themeColor="text1"/>
                      <w:sz w:val="18"/>
                      <w:szCs w:val="18"/>
                    </w:rPr>
                  </w:pPr>
                  <w:r w:rsidRPr="00A531AC">
                    <w:rPr>
                      <w:rFonts w:asciiTheme="minorEastAsia" w:eastAsiaTheme="minorEastAsia" w:hAnsiTheme="minorEastAsia" w:hint="eastAsia"/>
                      <w:color w:val="000000" w:themeColor="text1"/>
                      <w:sz w:val="18"/>
                      <w:szCs w:val="18"/>
                    </w:rPr>
                    <w:t>形成适配高质量发展的党建融合体系。深化宣传引导融合。开展“党员示范岗”创建、“四亮”工程等活动，营造学习先进、争当先进的良好氛围；组织“支部书记创新工作室”创建活动，引领基层创新创优工作。深化文化建设融合。</w:t>
                  </w:r>
                  <w:r w:rsidRPr="00A531AC">
                    <w:rPr>
                      <w:rFonts w:asciiTheme="minorEastAsia" w:eastAsiaTheme="minorEastAsia" w:hAnsiTheme="minorEastAsia" w:cs="仿宋" w:hint="eastAsia"/>
                      <w:snapToGrid w:val="0"/>
                      <w:color w:val="0D0D0D" w:themeColor="text1" w:themeTint="F2"/>
                      <w:sz w:val="18"/>
                      <w:szCs w:val="18"/>
                    </w:rPr>
                    <w:t>弘扬实干文化，学习先进典型踏实肯干精神；弘扬创新文化，开展职工“五小”创新、合理化建议等各类“创新创优”活动；弘扬奉献文化，开展</w:t>
                  </w:r>
                  <w:r w:rsidRPr="00A531AC">
                    <w:rPr>
                      <w:rFonts w:asciiTheme="minorEastAsia" w:eastAsiaTheme="minorEastAsia" w:hAnsiTheme="minorEastAsia" w:hint="eastAsia"/>
                      <w:color w:val="0D0D0D" w:themeColor="text1" w:themeTint="F2"/>
                      <w:sz w:val="18"/>
                      <w:szCs w:val="18"/>
                    </w:rPr>
                    <w:t>“与雷锋同行”等社区志愿服务活动，履行社会责任。</w:t>
                  </w:r>
                </w:p>
                <w:p w:rsidR="00153A5A" w:rsidRDefault="0051272B" w:rsidP="0051272B">
                  <w:pPr>
                    <w:pStyle w:val="a9"/>
                    <w:shd w:val="clear" w:color="auto" w:fill="FFFFFF"/>
                    <w:spacing w:before="0" w:beforeAutospacing="0" w:after="0" w:afterAutospacing="0" w:line="280" w:lineRule="exact"/>
                    <w:ind w:firstLineChars="200" w:firstLine="360"/>
                    <w:rPr>
                      <w:rFonts w:asciiTheme="minorEastAsia" w:eastAsiaTheme="minorEastAsia" w:hAnsiTheme="minorEastAsia"/>
                      <w:color w:val="000000" w:themeColor="text1"/>
                      <w:sz w:val="18"/>
                      <w:szCs w:val="18"/>
                    </w:rPr>
                  </w:pPr>
                  <w:r w:rsidRPr="00A531AC">
                    <w:rPr>
                      <w:rFonts w:asciiTheme="minorEastAsia" w:eastAsiaTheme="minorEastAsia" w:hAnsiTheme="minorEastAsia" w:hint="eastAsia"/>
                      <w:color w:val="000000" w:themeColor="text1"/>
                      <w:sz w:val="18"/>
                      <w:szCs w:val="18"/>
                    </w:rPr>
                    <w:t>形成适配高质量发展的作风建设体系。扎实推进党纪学习教育。</w:t>
                  </w:r>
                  <w:r w:rsidRPr="00A531AC">
                    <w:rPr>
                      <w:rFonts w:asciiTheme="minorEastAsia" w:eastAsiaTheme="minorEastAsia" w:hAnsiTheme="minorEastAsia" w:cs="仿宋_GB2312" w:hint="eastAsia"/>
                      <w:color w:val="0D0D0D"/>
                      <w:sz w:val="18"/>
                      <w:szCs w:val="18"/>
                      <w:lang w:val="zh-CN"/>
                    </w:rPr>
                    <w:t>利用理论学习中心组学习等各种形式</w:t>
                  </w:r>
                  <w:r w:rsidRPr="00A531AC">
                    <w:rPr>
                      <w:rFonts w:asciiTheme="minorEastAsia" w:eastAsiaTheme="minorEastAsia" w:hAnsiTheme="minorEastAsia" w:hint="eastAsia"/>
                      <w:color w:val="0D0D0D"/>
                      <w:sz w:val="18"/>
                      <w:szCs w:val="18"/>
                    </w:rPr>
                    <w:t>组织《条例》学习</w:t>
                  </w:r>
                  <w:r w:rsidRPr="00A531AC">
                    <w:rPr>
                      <w:rFonts w:asciiTheme="minorEastAsia" w:eastAsiaTheme="minorEastAsia" w:hAnsiTheme="minorEastAsia" w:hint="eastAsia"/>
                      <w:color w:val="000000" w:themeColor="text1"/>
                      <w:sz w:val="18"/>
                      <w:szCs w:val="18"/>
                    </w:rPr>
                    <w:t>；赴廉政教育基地参观学习，提高纪律规矩意识；认真落实“三类人员”廉洁谈话制度，增强廉洁从业意识。强化考核激励。按照《党建工作目标管理考评细则》，开展党建工作量化考核和党员积分制考核。深入</w:t>
                  </w:r>
                  <w:r w:rsidRPr="00A531AC">
                    <w:rPr>
                      <w:rFonts w:asciiTheme="minorEastAsia" w:eastAsiaTheme="minorEastAsia" w:hAnsiTheme="minorEastAsia" w:cs="华文楷体" w:hint="eastAsia"/>
                      <w:bCs/>
                      <w:color w:val="000000" w:themeColor="text1"/>
                      <w:sz w:val="18"/>
                      <w:szCs w:val="18"/>
                    </w:rPr>
                    <w:t>开展“嵌入式”监督，</w:t>
                  </w:r>
                  <w:r w:rsidRPr="00A531AC">
                    <w:rPr>
                      <w:rFonts w:asciiTheme="minorEastAsia" w:eastAsiaTheme="minorEastAsia" w:hAnsiTheme="minorEastAsia" w:hint="eastAsia"/>
                      <w:color w:val="000000" w:themeColor="text1"/>
                      <w:sz w:val="18"/>
                      <w:szCs w:val="18"/>
                    </w:rPr>
                    <w:t>适时开展专项检查，把监督工作做深、做细、做实。深入开展“作风纪律提升”专项行动，靶向发力做实问题查摆整改，切实增强公司整体风纪水平。</w:t>
                  </w:r>
                </w:p>
                <w:p w:rsidR="0051272B" w:rsidRPr="00A531AC" w:rsidRDefault="0051272B" w:rsidP="00153A5A">
                  <w:pPr>
                    <w:pStyle w:val="a9"/>
                    <w:shd w:val="clear" w:color="auto" w:fill="FFFFFF"/>
                    <w:spacing w:before="0" w:beforeAutospacing="0" w:after="0" w:afterAutospacing="0" w:line="280" w:lineRule="exact"/>
                    <w:ind w:firstLineChars="200" w:firstLine="360"/>
                    <w:jc w:val="right"/>
                    <w:rPr>
                      <w:rFonts w:asciiTheme="minorEastAsia" w:eastAsiaTheme="minorEastAsia" w:hAnsiTheme="minorEastAsia"/>
                      <w:color w:val="000000" w:themeColor="text1"/>
                      <w:sz w:val="18"/>
                      <w:szCs w:val="18"/>
                    </w:rPr>
                  </w:pPr>
                  <w:r w:rsidRPr="00A531AC">
                    <w:rPr>
                      <w:rFonts w:asciiTheme="minorEastAsia" w:eastAsiaTheme="minorEastAsia" w:hAnsiTheme="minorEastAsia" w:hint="eastAsia"/>
                      <w:color w:val="000000" w:themeColor="text1"/>
                      <w:sz w:val="18"/>
                      <w:szCs w:val="18"/>
                    </w:rPr>
                    <w:t>（金宣）</w:t>
                  </w:r>
                </w:p>
                <w:p w:rsidR="00E53A3A" w:rsidRPr="00FA7BBE" w:rsidRDefault="00E53A3A" w:rsidP="00F03A48">
                  <w:pPr>
                    <w:spacing w:line="280" w:lineRule="exact"/>
                    <w:ind w:firstLineChars="200" w:firstLine="360"/>
                    <w:rPr>
                      <w:rFonts w:asciiTheme="minorEastAsia" w:eastAsiaTheme="minorEastAsia" w:hAnsiTheme="minorEastAsia"/>
                      <w:color w:val="000000" w:themeColor="text1"/>
                      <w:sz w:val="18"/>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153A5A" w:rsidP="00A637B6">
      <w:pPr>
        <w:widowControl/>
        <w:tabs>
          <w:tab w:val="left" w:pos="3969"/>
        </w:tabs>
        <w:jc w:val="left"/>
        <w:rPr>
          <w:i/>
        </w:rPr>
      </w:pPr>
      <w:r>
        <w:rPr>
          <w:i/>
          <w:noProof/>
        </w:rPr>
        <w:pict>
          <v:shape id="_x0000_s1710" type="#_x0000_t202" style="position:absolute;margin-left:57.1pt;margin-top:4.4pt;width:313.8pt;height:345.85pt;z-index:252091904" filled="f" fillcolor="#e5b8b7 [1301]" stroked="f" strokecolor="blue" strokeweight="1pt">
            <v:fill recolor="t" type="frame"/>
            <v:stroke dashstyle="dash"/>
            <v:shadow color="#868686"/>
            <v:textbox style="mso-next-textbox:#_x0000_s1710">
              <w:txbxContent>
                <w:p w:rsidR="00D30F23" w:rsidRPr="00B81F62" w:rsidRDefault="00D30F23" w:rsidP="00D30F23">
                  <w:pPr>
                    <w:pStyle w:val="a9"/>
                    <w:shd w:val="clear" w:color="auto" w:fill="FFFFFF"/>
                    <w:spacing w:before="0" w:beforeAutospacing="0" w:after="0" w:afterAutospacing="0" w:line="280" w:lineRule="exact"/>
                    <w:ind w:firstLineChars="200" w:firstLine="360"/>
                    <w:rPr>
                      <w:rFonts w:asciiTheme="minorEastAsia" w:eastAsiaTheme="minorEastAsia" w:hAnsiTheme="minorEastAsia"/>
                      <w:color w:val="000000" w:themeColor="text1"/>
                      <w:sz w:val="18"/>
                      <w:szCs w:val="18"/>
                    </w:rPr>
                  </w:pPr>
                  <w:r w:rsidRPr="00B81F62">
                    <w:rPr>
                      <w:rFonts w:asciiTheme="minorEastAsia" w:eastAsiaTheme="minorEastAsia" w:hAnsiTheme="minorEastAsia" w:hint="eastAsia"/>
                      <w:color w:val="000000" w:themeColor="text1"/>
                      <w:sz w:val="18"/>
                      <w:szCs w:val="18"/>
                    </w:rPr>
                    <w:t>今年以来，</w:t>
                  </w:r>
                  <w:r>
                    <w:rPr>
                      <w:rFonts w:asciiTheme="minorEastAsia" w:eastAsiaTheme="minorEastAsia" w:hAnsiTheme="minorEastAsia" w:hint="eastAsia"/>
                      <w:color w:val="000000" w:themeColor="text1"/>
                      <w:sz w:val="18"/>
                      <w:szCs w:val="18"/>
                    </w:rPr>
                    <w:t>我</w:t>
                  </w:r>
                  <w:r w:rsidRPr="00B81F62">
                    <w:rPr>
                      <w:rFonts w:asciiTheme="minorEastAsia" w:eastAsiaTheme="minorEastAsia" w:hAnsiTheme="minorEastAsia" w:hint="eastAsia"/>
                      <w:color w:val="000000" w:themeColor="text1"/>
                      <w:sz w:val="18"/>
                      <w:szCs w:val="18"/>
                    </w:rPr>
                    <w:t>公司纪委围绕落实公司年度纪检监察重点任务，“三点发力”切实履行监督责任，坚定不移推动公司全面从严治党工作向纵深发展。</w:t>
                  </w:r>
                </w:p>
                <w:p w:rsidR="00D30F23" w:rsidRPr="00B81F62" w:rsidRDefault="00D30F23" w:rsidP="00D30F23">
                  <w:pPr>
                    <w:widowControl/>
                    <w:spacing w:line="280" w:lineRule="exact"/>
                    <w:ind w:firstLineChars="200" w:firstLine="372"/>
                    <w:rPr>
                      <w:rFonts w:asciiTheme="minorEastAsia" w:eastAsiaTheme="minorEastAsia" w:hAnsiTheme="minorEastAsia" w:cs="宋体" w:hint="eastAsia"/>
                      <w:color w:val="000000"/>
                      <w:spacing w:val="3"/>
                      <w:kern w:val="0"/>
                      <w:sz w:val="18"/>
                      <w:szCs w:val="18"/>
                    </w:rPr>
                  </w:pPr>
                  <w:r w:rsidRPr="00B81F62">
                    <w:rPr>
                      <w:rFonts w:asciiTheme="minorEastAsia" w:eastAsiaTheme="minorEastAsia" w:hAnsiTheme="minorEastAsia" w:cs="宋体" w:hint="eastAsia"/>
                      <w:color w:val="000000"/>
                      <w:spacing w:val="3"/>
                      <w:kern w:val="0"/>
                      <w:sz w:val="18"/>
                      <w:szCs w:val="18"/>
                    </w:rPr>
                    <w:t>主攻监督难点。积极协助党委抓好党风廉政建设责任的分解、检查、考核，完善责任传导和责任追究机制，形成闭合回路；保持与党委高频沟通、无缝链接，增强纪委的权威性和组织协调力度，以纪律性保证组织性。深入推进“阳光治企”，推动反腐倡廉各项制度之间与生产、经营、管理制度之间的有效衔接，把权力关进制度的笼子里。</w:t>
                  </w:r>
                  <w:r w:rsidRPr="00B81F62">
                    <w:rPr>
                      <w:rFonts w:asciiTheme="minorEastAsia" w:eastAsiaTheme="minorEastAsia" w:hAnsiTheme="minorEastAsia" w:hint="eastAsia"/>
                      <w:color w:val="000000" w:themeColor="text1"/>
                      <w:sz w:val="18"/>
                      <w:szCs w:val="18"/>
                    </w:rPr>
                    <w:t>以参加党委会的形式，提前介入监督，重点监控“三重一大”等议事规则的贯彻落实情况，做到事前防范、源头监督。</w:t>
                  </w:r>
                </w:p>
                <w:p w:rsidR="00D30F23" w:rsidRPr="00B81F62" w:rsidRDefault="00D30F23" w:rsidP="00D30F23">
                  <w:pPr>
                    <w:pStyle w:val="a9"/>
                    <w:shd w:val="clear" w:color="auto" w:fill="FFFFFF"/>
                    <w:spacing w:before="0" w:beforeAutospacing="0" w:after="0" w:afterAutospacing="0" w:line="280" w:lineRule="exact"/>
                    <w:ind w:firstLineChars="200" w:firstLine="372"/>
                    <w:rPr>
                      <w:rFonts w:asciiTheme="minorEastAsia" w:eastAsiaTheme="minorEastAsia" w:hAnsiTheme="minorEastAsia"/>
                      <w:color w:val="000000" w:themeColor="text1"/>
                      <w:sz w:val="18"/>
                      <w:szCs w:val="18"/>
                    </w:rPr>
                  </w:pPr>
                  <w:r w:rsidRPr="00B81F62">
                    <w:rPr>
                      <w:rFonts w:asciiTheme="minorEastAsia" w:eastAsiaTheme="minorEastAsia" w:hAnsiTheme="minorEastAsia" w:hint="eastAsia"/>
                      <w:color w:val="000000"/>
                      <w:spacing w:val="3"/>
                      <w:sz w:val="18"/>
                      <w:szCs w:val="18"/>
                    </w:rPr>
                    <w:t>把握监督重点。建</w:t>
                  </w:r>
                  <w:r w:rsidRPr="00B81F62">
                    <w:rPr>
                      <w:rFonts w:asciiTheme="minorEastAsia" w:eastAsiaTheme="minorEastAsia" w:hAnsiTheme="minorEastAsia" w:hint="eastAsia"/>
                      <w:color w:val="000000" w:themeColor="text1"/>
                      <w:sz w:val="18"/>
                      <w:szCs w:val="18"/>
                    </w:rPr>
                    <w:t>立“全域嵌入、精准发力、全程跟进”监督机制，全力推进“嵌入式”监督落地落细。认真查找廉政风险点，跟进监督检查、排查岗位风险，发现问题限期整改，对苗头性、倾向性问题及时运用“第一种形态”，构建廉政防控工作闭环。</w:t>
                  </w:r>
                  <w:r w:rsidRPr="00B81F62">
                    <w:rPr>
                      <w:rFonts w:asciiTheme="minorEastAsia" w:eastAsiaTheme="minorEastAsia" w:hAnsiTheme="minorEastAsia" w:hint="eastAsia"/>
                      <w:color w:val="000000"/>
                      <w:spacing w:val="3"/>
                      <w:sz w:val="18"/>
                      <w:szCs w:val="18"/>
                    </w:rPr>
                    <w:t>牢固树立责任重于泰山的意识，善于监督、敢于执纪，突出对重点部位和关键环节业务监督工作的再监督</w:t>
                  </w:r>
                  <w:r w:rsidRPr="00B81F62">
                    <w:rPr>
                      <w:rFonts w:asciiTheme="minorEastAsia" w:eastAsiaTheme="minorEastAsia" w:hAnsiTheme="minorEastAsia" w:hint="eastAsia"/>
                      <w:color w:val="000000"/>
                      <w:sz w:val="18"/>
                      <w:szCs w:val="18"/>
                    </w:rPr>
                    <w:t>。把好采购程序关、时间节点关，对开标、评标、中标等情况进行全过程监督，确保采购工作规范化。</w:t>
                  </w:r>
                </w:p>
                <w:p w:rsidR="000868C5" w:rsidRPr="00F03A48" w:rsidRDefault="00D30F23" w:rsidP="00D30F23">
                  <w:pPr>
                    <w:spacing w:line="280" w:lineRule="exact"/>
                    <w:ind w:firstLineChars="200" w:firstLine="360"/>
                    <w:rPr>
                      <w:rFonts w:ascii="宋体" w:hAnsi="宋体"/>
                      <w:sz w:val="18"/>
                      <w:szCs w:val="18"/>
                    </w:rPr>
                  </w:pPr>
                  <w:r w:rsidRPr="00B81F62">
                    <w:rPr>
                      <w:rFonts w:asciiTheme="minorEastAsia" w:eastAsiaTheme="minorEastAsia" w:hAnsiTheme="minorEastAsia"/>
                      <w:color w:val="000000" w:themeColor="text1"/>
                      <w:sz w:val="18"/>
                      <w:szCs w:val="18"/>
                    </w:rPr>
                    <w:t>打造特色亮点。围绕</w:t>
                  </w:r>
                  <w:r w:rsidRPr="00B81F62">
                    <w:rPr>
                      <w:rFonts w:asciiTheme="minorEastAsia" w:eastAsiaTheme="minorEastAsia" w:hAnsiTheme="minorEastAsia" w:hint="eastAsia"/>
                      <w:color w:val="000000" w:themeColor="text1"/>
                      <w:sz w:val="18"/>
                      <w:szCs w:val="18"/>
                    </w:rPr>
                    <w:t>“</w:t>
                  </w:r>
                  <w:r w:rsidRPr="00B81F62">
                    <w:rPr>
                      <w:rFonts w:asciiTheme="minorEastAsia" w:eastAsiaTheme="minorEastAsia" w:hAnsiTheme="minorEastAsia"/>
                      <w:color w:val="000000" w:themeColor="text1"/>
                      <w:sz w:val="18"/>
                      <w:szCs w:val="18"/>
                    </w:rPr>
                    <w:t>打造亮点</w:t>
                  </w:r>
                  <w:r w:rsidRPr="00B81F62">
                    <w:rPr>
                      <w:rFonts w:asciiTheme="minorEastAsia" w:eastAsiaTheme="minorEastAsia" w:hAnsiTheme="minorEastAsia" w:hint="eastAsia"/>
                      <w:color w:val="000000" w:themeColor="text1"/>
                      <w:sz w:val="18"/>
                      <w:szCs w:val="18"/>
                    </w:rPr>
                    <w:t>、</w:t>
                  </w:r>
                  <w:r w:rsidRPr="00B81F62">
                    <w:rPr>
                      <w:rFonts w:asciiTheme="minorEastAsia" w:eastAsiaTheme="minorEastAsia" w:hAnsiTheme="minorEastAsia"/>
                      <w:color w:val="000000" w:themeColor="text1"/>
                      <w:sz w:val="18"/>
                      <w:szCs w:val="18"/>
                    </w:rPr>
                    <w:t>以点带面</w:t>
                  </w:r>
                  <w:r w:rsidRPr="00B81F62">
                    <w:rPr>
                      <w:rFonts w:asciiTheme="minorEastAsia" w:eastAsiaTheme="minorEastAsia" w:hAnsiTheme="minorEastAsia" w:hint="eastAsia"/>
                      <w:color w:val="000000" w:themeColor="text1"/>
                      <w:sz w:val="18"/>
                      <w:szCs w:val="18"/>
                    </w:rPr>
                    <w:t>”</w:t>
                  </w:r>
                  <w:r w:rsidRPr="00B81F62">
                    <w:rPr>
                      <w:rFonts w:asciiTheme="minorEastAsia" w:eastAsiaTheme="minorEastAsia" w:hAnsiTheme="minorEastAsia"/>
                      <w:color w:val="000000" w:themeColor="text1"/>
                      <w:sz w:val="18"/>
                      <w:szCs w:val="18"/>
                    </w:rPr>
                    <w:t>的工作思路，通过拓展廉政教育渠道，积极探索</w:t>
                  </w:r>
                  <w:r w:rsidRPr="00B81F62">
                    <w:rPr>
                      <w:rFonts w:asciiTheme="minorEastAsia" w:eastAsiaTheme="minorEastAsia" w:hAnsiTheme="minorEastAsia" w:hint="eastAsia"/>
                      <w:color w:val="000000" w:themeColor="text1"/>
                      <w:sz w:val="18"/>
                      <w:szCs w:val="18"/>
                    </w:rPr>
                    <w:t>“</w:t>
                  </w:r>
                  <w:r w:rsidRPr="00B81F62">
                    <w:rPr>
                      <w:rFonts w:asciiTheme="minorEastAsia" w:eastAsiaTheme="minorEastAsia" w:hAnsiTheme="minorEastAsia"/>
                      <w:color w:val="000000" w:themeColor="text1"/>
                      <w:sz w:val="18"/>
                      <w:szCs w:val="18"/>
                    </w:rPr>
                    <w:t>红色+</w:t>
                  </w:r>
                  <w:r w:rsidRPr="00B81F62">
                    <w:rPr>
                      <w:rFonts w:asciiTheme="minorEastAsia" w:eastAsiaTheme="minorEastAsia" w:hAnsiTheme="minorEastAsia" w:hint="eastAsia"/>
                      <w:color w:val="000000" w:themeColor="text1"/>
                      <w:sz w:val="18"/>
                      <w:szCs w:val="18"/>
                    </w:rPr>
                    <w:t>”</w:t>
                  </w:r>
                  <w:r w:rsidRPr="00B81F62">
                    <w:rPr>
                      <w:rFonts w:asciiTheme="minorEastAsia" w:eastAsiaTheme="minorEastAsia" w:hAnsiTheme="minorEastAsia"/>
                      <w:color w:val="000000" w:themeColor="text1"/>
                      <w:sz w:val="18"/>
                      <w:szCs w:val="18"/>
                    </w:rPr>
                    <w:t>廉洁文化教育模式，完善党员积分制管理办法，用好周边廉政教育基地、党性教育基地，常态化开展警示教育、廉政教育，引导党员干部始终绷紧思想之弦。将基层监督与廉洁文化进车间相结合，充分发挥纪检委员、监察联络员作用，大力宣传廉洁文化，在党员干部中充实丰富廉洁用权等内容，教育党员干部自觉规范权力运行，引导广大员工积极弘扬新风正气。（</w:t>
                  </w:r>
                  <w:r w:rsidRPr="00B81F62">
                    <w:rPr>
                      <w:rFonts w:asciiTheme="minorEastAsia" w:eastAsiaTheme="minorEastAsia" w:hAnsiTheme="minorEastAsia" w:hint="eastAsia"/>
                      <w:color w:val="000000" w:themeColor="text1"/>
                      <w:sz w:val="18"/>
                      <w:szCs w:val="18"/>
                    </w:rPr>
                    <w:t>金纪</w:t>
                  </w:r>
                  <w:r w:rsidRPr="00B81F62">
                    <w:rPr>
                      <w:rFonts w:asciiTheme="minorEastAsia" w:eastAsiaTheme="minorEastAsia" w:hAnsiTheme="minorEastAsia"/>
                      <w:color w:val="000000" w:themeColor="text1"/>
                      <w:sz w:val="18"/>
                      <w:szCs w:val="18"/>
                    </w:rPr>
                    <w:t>）</w:t>
                  </w:r>
                </w:p>
              </w:txbxContent>
            </v:textbox>
          </v:shape>
        </w:pict>
      </w:r>
      <w:r w:rsidR="0051272B">
        <w:rPr>
          <w:i/>
          <w:noProof/>
        </w:rPr>
        <w:pict>
          <v:shape id="_x0000_s1769" type="#_x0000_t202" style="position:absolute;margin-left:3.55pt;margin-top:10.35pt;width:53.55pt;height:320pt;z-index:252116480" fillcolor="#eaf1dd [662]" stroked="f">
            <v:textbox style="layout-flow:vertical-ideographic;mso-next-textbox:#_x0000_s1769">
              <w:txbxContent>
                <w:p w:rsidR="0051272B" w:rsidRPr="0051272B" w:rsidRDefault="0051272B" w:rsidP="0051272B">
                  <w:pPr>
                    <w:spacing w:line="760" w:lineRule="exact"/>
                    <w:jc w:val="center"/>
                    <w:rPr>
                      <w:rFonts w:ascii="方正超粗黑简体" w:eastAsia="方正超粗黑简体" w:hAnsi="微软雅黑" w:hint="eastAsia"/>
                      <w:b/>
                      <w:kern w:val="0"/>
                      <w:sz w:val="60"/>
                      <w:szCs w:val="60"/>
                      <w:lang w:val="en"/>
                    </w:rPr>
                  </w:pPr>
                  <w:r w:rsidRPr="00676842">
                    <w:rPr>
                      <w:rFonts w:ascii="方正超粗黑简体" w:eastAsia="方正超粗黑简体" w:hAnsiTheme="minorEastAsia" w:hint="eastAsia"/>
                      <w:b/>
                      <w:spacing w:val="3"/>
                      <w:w w:val="62"/>
                      <w:kern w:val="0"/>
                      <w:sz w:val="60"/>
                      <w:szCs w:val="60"/>
                      <w:fitText w:val="6282" w:id="-973347839"/>
                    </w:rPr>
                    <w:t>我纪委“三点发力”切实履行监督责</w:t>
                  </w:r>
                  <w:r w:rsidRPr="00676842">
                    <w:rPr>
                      <w:rFonts w:ascii="方正超粗黑简体" w:eastAsia="方正超粗黑简体" w:hAnsiTheme="minorEastAsia" w:hint="eastAsia"/>
                      <w:b/>
                      <w:spacing w:val="5"/>
                      <w:w w:val="62"/>
                      <w:kern w:val="0"/>
                      <w:sz w:val="60"/>
                      <w:szCs w:val="60"/>
                      <w:fitText w:val="6282" w:id="-973347839"/>
                    </w:rPr>
                    <w:t>任</w:t>
                  </w:r>
                </w:p>
                <w:p w:rsidR="00D30F23" w:rsidRPr="00D30F23" w:rsidRDefault="00D30F23" w:rsidP="00D30F23">
                  <w:pPr>
                    <w:spacing w:line="760" w:lineRule="exact"/>
                    <w:jc w:val="center"/>
                    <w:rPr>
                      <w:rFonts w:ascii="方正超粗黑简体" w:eastAsia="方正超粗黑简体" w:hAnsi="微软雅黑" w:hint="eastAsia"/>
                      <w:b/>
                      <w:kern w:val="0"/>
                      <w:sz w:val="66"/>
                      <w:szCs w:val="60"/>
                      <w:lang w:val="en"/>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3019F7" w:rsidP="00A637B6">
      <w:pPr>
        <w:widowControl/>
        <w:tabs>
          <w:tab w:val="left" w:pos="3969"/>
        </w:tabs>
        <w:jc w:val="left"/>
        <w:rPr>
          <w:i/>
        </w:rPr>
      </w:pPr>
      <w:r>
        <w:rPr>
          <w:i/>
          <w:noProof/>
        </w:rPr>
        <w:pict>
          <v:shape id="_x0000_s1609" type="#_x0000_t202" style="position:absolute;margin-left:-4pt;margin-top:6.85pt;width:674.1pt;height:52.35pt;z-index:252068863" fillcolor="#dbe5f1 [660]" stroked="f" strokecolor="black [3213]" strokeweight="1pt">
            <v:fill recolor="t"/>
            <v:stroke dashstyle="dash"/>
            <v:shadow color="#868686"/>
            <v:textbox style="mso-next-textbox:#_x0000_s1609">
              <w:txbxContent>
                <w:p w:rsidR="001870B0" w:rsidRPr="007F0504" w:rsidRDefault="0077454E" w:rsidP="0077454E">
                  <w:pPr>
                    <w:jc w:val="center"/>
                    <w:rPr>
                      <w:rFonts w:ascii="方正大标宋简体" w:eastAsia="方正大标宋简体" w:hAnsiTheme="minorEastAsia" w:cs="仿宋_GB2312" w:hint="eastAsia"/>
                      <w:b/>
                      <w:sz w:val="60"/>
                      <w:szCs w:val="60"/>
                      <w:lang w:val="zh-CN"/>
                    </w:rPr>
                  </w:pPr>
                  <w:r w:rsidRPr="007F0504">
                    <w:rPr>
                      <w:rFonts w:ascii="方正大标宋简体" w:eastAsia="方正大标宋简体" w:hint="eastAsia"/>
                      <w:b/>
                      <w:sz w:val="60"/>
                      <w:szCs w:val="60"/>
                    </w:rPr>
                    <w:t>防灾减灾宣传周活动总结</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F0504" w:rsidP="00A637B6">
      <w:pPr>
        <w:widowControl/>
        <w:tabs>
          <w:tab w:val="left" w:pos="3969"/>
        </w:tabs>
        <w:jc w:val="left"/>
        <w:rPr>
          <w:i/>
        </w:rPr>
      </w:pPr>
      <w:r>
        <w:rPr>
          <w:i/>
          <w:noProof/>
        </w:rPr>
        <w:pict>
          <v:shape id="_x0000_s1724" type="#_x0000_t202" style="position:absolute;margin-left:.8pt;margin-top:10.3pt;width:337.55pt;height:301.55pt;z-index:252102144" filled="f" fillcolor="#e5b8b7 [1301]" stroked="f" strokecolor="blue" strokeweight="1pt">
            <v:fill recolor="t" type="frame"/>
            <v:stroke dashstyle="dash"/>
            <v:shadow color="#868686"/>
            <v:textbox style="mso-next-textbox:#_x0000_s1724">
              <w:txbxContent>
                <w:p w:rsidR="0077454E" w:rsidRPr="00DA0D8D" w:rsidRDefault="0077454E" w:rsidP="0077454E">
                  <w:pPr>
                    <w:spacing w:line="280" w:lineRule="exact"/>
                    <w:ind w:firstLine="441"/>
                    <w:rPr>
                      <w:rFonts w:asciiTheme="minorEastAsia" w:hAnsiTheme="minorEastAsia" w:cstheme="minorEastAsia"/>
                      <w:sz w:val="18"/>
                      <w:szCs w:val="18"/>
                    </w:rPr>
                  </w:pPr>
                  <w:r w:rsidRPr="00DA0D8D">
                    <w:rPr>
                      <w:rFonts w:asciiTheme="minorEastAsia" w:eastAsiaTheme="minorEastAsia" w:hAnsiTheme="minorEastAsia" w:cstheme="minorEastAsia" w:hint="eastAsia"/>
                      <w:sz w:val="18"/>
                      <w:szCs w:val="18"/>
                    </w:rPr>
                    <w:t>2024年5月11日至17日</w:t>
                  </w:r>
                  <w:r>
                    <w:rPr>
                      <w:rFonts w:asciiTheme="minorEastAsia" w:eastAsiaTheme="minorEastAsia" w:hAnsiTheme="minorEastAsia" w:cstheme="minorEastAsia" w:hint="eastAsia"/>
                      <w:sz w:val="18"/>
                      <w:szCs w:val="18"/>
                    </w:rPr>
                    <w:t>我</w:t>
                  </w:r>
                  <w:r w:rsidRPr="00DA0D8D">
                    <w:rPr>
                      <w:rFonts w:asciiTheme="minorEastAsia" w:eastAsiaTheme="minorEastAsia" w:hAnsiTheme="minorEastAsia" w:cstheme="minorEastAsia" w:hint="eastAsia"/>
                      <w:sz w:val="18"/>
                      <w:szCs w:val="18"/>
                    </w:rPr>
                    <w:t>公司认真贯彻国家、省、市、集团关于防灾减灾活动决策部署，扎实开展“人人讲安全、个个会应急—着力提升基层防灾避险能力”主题的防灾减灾宣传周活动。</w:t>
                  </w:r>
                </w:p>
                <w:p w:rsidR="0077454E" w:rsidRPr="00DA0D8D" w:rsidRDefault="0077454E" w:rsidP="0077454E">
                  <w:pPr>
                    <w:spacing w:line="280" w:lineRule="exact"/>
                    <w:ind w:firstLineChars="200" w:firstLine="360"/>
                    <w:rPr>
                      <w:rFonts w:asciiTheme="minorEastAsia" w:hAnsiTheme="minorEastAsia" w:cstheme="minorEastAsia"/>
                      <w:sz w:val="18"/>
                      <w:szCs w:val="18"/>
                    </w:rPr>
                  </w:pPr>
                  <w:r>
                    <w:rPr>
                      <w:rFonts w:asciiTheme="minorEastAsia" w:hAnsiTheme="minorEastAsia" w:cstheme="minorEastAsia" w:hint="eastAsia"/>
                      <w:sz w:val="18"/>
                      <w:szCs w:val="18"/>
                    </w:rPr>
                    <w:t>一、</w:t>
                  </w:r>
                  <w:r w:rsidRPr="00DA0D8D">
                    <w:rPr>
                      <w:rFonts w:asciiTheme="minorEastAsia" w:eastAsiaTheme="minorEastAsia" w:hAnsiTheme="minorEastAsia" w:cstheme="minorEastAsia" w:hint="eastAsia"/>
                      <w:sz w:val="18"/>
                      <w:szCs w:val="18"/>
                    </w:rPr>
                    <w:t>进行防灾减灾科普宣教</w:t>
                  </w:r>
                </w:p>
                <w:p w:rsidR="0077454E" w:rsidRPr="00DA0D8D" w:rsidRDefault="0077454E" w:rsidP="0077454E">
                  <w:pPr>
                    <w:spacing w:line="280" w:lineRule="exact"/>
                    <w:ind w:firstLineChars="200" w:firstLine="360"/>
                    <w:rPr>
                      <w:rFonts w:asciiTheme="minorEastAsia" w:hAnsiTheme="minorEastAsia" w:cstheme="minorEastAsia"/>
                      <w:sz w:val="18"/>
                      <w:szCs w:val="18"/>
                    </w:rPr>
                  </w:pPr>
                  <w:r w:rsidRPr="00DA0D8D">
                    <w:rPr>
                      <w:rFonts w:asciiTheme="minorEastAsia" w:eastAsiaTheme="minorEastAsia" w:hAnsiTheme="minorEastAsia" w:cstheme="minorEastAsia" w:hint="eastAsia"/>
                      <w:sz w:val="18"/>
                      <w:szCs w:val="18"/>
                    </w:rPr>
                    <w:t>发放防灾减灾宣传单、小礼包、张贴宣传海报和视频播放等面向基层员工普及各类自然灾害、安全生产、环保事项等常见、易发事故相关的知识和防范应对基本措施，营造公司员工参与防灾减灾、安全环保防范的良好氛围，筑牢防灾减灾的基层防线。</w:t>
                  </w:r>
                </w:p>
                <w:p w:rsidR="0077454E" w:rsidRDefault="0077454E" w:rsidP="0077454E">
                  <w:pPr>
                    <w:spacing w:line="280" w:lineRule="exact"/>
                    <w:ind w:firstLineChars="200" w:firstLine="360"/>
                    <w:rPr>
                      <w:rFonts w:asciiTheme="minorEastAsia" w:hAnsiTheme="minorEastAsia" w:cstheme="minorEastAsia"/>
                      <w:sz w:val="18"/>
                      <w:szCs w:val="18"/>
                    </w:rPr>
                  </w:pPr>
                  <w:r>
                    <w:rPr>
                      <w:rFonts w:asciiTheme="minorEastAsia" w:hAnsiTheme="minorEastAsia" w:cstheme="minorEastAsia" w:hint="eastAsia"/>
                      <w:sz w:val="18"/>
                      <w:szCs w:val="18"/>
                    </w:rPr>
                    <w:t>二、</w:t>
                  </w:r>
                  <w:r w:rsidRPr="00DA0D8D">
                    <w:rPr>
                      <w:rFonts w:asciiTheme="minorEastAsia" w:eastAsiaTheme="minorEastAsia" w:hAnsiTheme="minorEastAsia" w:cstheme="minorEastAsia" w:hint="eastAsia"/>
                      <w:sz w:val="18"/>
                      <w:szCs w:val="18"/>
                    </w:rPr>
                    <w:t>开展减灾救灾培训教育</w:t>
                  </w:r>
                </w:p>
                <w:p w:rsidR="0077454E" w:rsidRPr="00DA0D8D" w:rsidRDefault="0077454E" w:rsidP="0077454E">
                  <w:pPr>
                    <w:spacing w:line="280" w:lineRule="exact"/>
                    <w:ind w:firstLineChars="200" w:firstLine="360"/>
                    <w:rPr>
                      <w:rFonts w:asciiTheme="minorEastAsia" w:hAnsiTheme="minorEastAsia" w:cstheme="minorEastAsia"/>
                      <w:sz w:val="18"/>
                      <w:szCs w:val="18"/>
                    </w:rPr>
                  </w:pPr>
                  <w:r w:rsidRPr="00DA0D8D">
                    <w:rPr>
                      <w:rFonts w:asciiTheme="minorEastAsia" w:eastAsiaTheme="minorEastAsia" w:hAnsiTheme="minorEastAsia" w:cstheme="minorEastAsia" w:hint="eastAsia"/>
                      <w:sz w:val="18"/>
                      <w:szCs w:val="18"/>
                    </w:rPr>
                    <w:t>邀请业安消防专家董海涛来公司进行“预防为主、生命至上”的消防安全知识培训，使员工认清近期全国火灾事故严峻形势，吸取教训，规范电动车充电和家庭安装燃气报警器，掌握灭火器、消防栓、逃生锤等灭火避难工具的正确使用方法。安全部对员工进行地震、台风、暴雨洪水等自然灾害应急避险知识培训，组织员工参与中国应急防灾减灾网上公开课学习，领取8天签到学习证书并给予一份精美礼品奖励，提升员工面对灾难自救互救能力。</w:t>
                  </w:r>
                </w:p>
                <w:p w:rsidR="0077454E" w:rsidRDefault="0077454E" w:rsidP="0077454E">
                  <w:pPr>
                    <w:spacing w:line="280" w:lineRule="exact"/>
                    <w:ind w:firstLineChars="200" w:firstLine="360"/>
                    <w:rPr>
                      <w:rFonts w:asciiTheme="minorEastAsia" w:hAnsiTheme="minorEastAsia" w:cstheme="minorEastAsia"/>
                      <w:sz w:val="18"/>
                      <w:szCs w:val="18"/>
                    </w:rPr>
                  </w:pPr>
                  <w:r>
                    <w:rPr>
                      <w:rFonts w:asciiTheme="minorEastAsia" w:hAnsiTheme="minorEastAsia" w:cstheme="minorEastAsia" w:hint="eastAsia"/>
                      <w:sz w:val="18"/>
                      <w:szCs w:val="18"/>
                    </w:rPr>
                    <w:t>三、组织隐患排查避险演练</w:t>
                  </w:r>
                </w:p>
                <w:p w:rsidR="00F03A48" w:rsidRDefault="0077454E" w:rsidP="0077454E">
                  <w:pPr>
                    <w:spacing w:line="280" w:lineRule="exact"/>
                  </w:pPr>
                  <w:r w:rsidRPr="00DA0D8D">
                    <w:rPr>
                      <w:rFonts w:asciiTheme="minorEastAsia" w:hAnsiTheme="minorEastAsia" w:cstheme="minorEastAsia" w:hint="eastAsia"/>
                      <w:sz w:val="18"/>
                      <w:szCs w:val="18"/>
                    </w:rPr>
                    <w:t>发动员工参与“安全隐患随手拍”活动，查找自己身边的安全隐患，主动发现和报告灾害风险隐患。公司领导带队现场检查安全隐患，及时整改消除各种不安全因素。对应急预案进一步细化，明确应对职责、人员调动、物资调运，支援处置措施，提高预案可操作性。在三楼会议室组织开展一次疏散逃生应急演练，提升员工逃生自救能力。 （陆新好）</w:t>
                  </w:r>
                </w:p>
              </w:txbxContent>
            </v:textbox>
          </v:shape>
        </w:pict>
      </w:r>
    </w:p>
    <w:p w:rsidR="002739A8" w:rsidRDefault="007F0504" w:rsidP="00A637B6">
      <w:pPr>
        <w:widowControl/>
        <w:tabs>
          <w:tab w:val="left" w:pos="3969"/>
        </w:tabs>
        <w:jc w:val="left"/>
        <w:rPr>
          <w:i/>
        </w:rPr>
      </w:pPr>
      <w:r>
        <w:rPr>
          <w:i/>
          <w:noProof/>
        </w:rPr>
        <w:pict>
          <v:shape id="_x0000_s1768" type="#_x0000_t202" style="position:absolute;margin-left:338.35pt;margin-top:1.7pt;width:329.45pt;height:277.05pt;z-index:252115456" fillcolor="#e5b8b7 [1301]" stroked="f" strokecolor="blue" strokeweight="1pt">
            <v:fill r:id="rId15" o:title="6" recolor="t" type="frame"/>
            <v:stroke dashstyle="dash"/>
            <v:shadow color="#868686"/>
            <v:textbox style="mso-next-textbox:#_x0000_s1768">
              <w:txbxContent>
                <w:p w:rsidR="0077454E" w:rsidRPr="00F03A48" w:rsidRDefault="0077454E" w:rsidP="0077454E">
                  <w:pPr>
                    <w:spacing w:line="280" w:lineRule="exact"/>
                    <w:ind w:firstLineChars="200" w:firstLine="360"/>
                    <w:rPr>
                      <w:rFonts w:ascii="宋体" w:hAnsi="宋体"/>
                      <w:sz w:val="18"/>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034B82" w:rsidRDefault="00BD3DAE" w:rsidP="00A637B6">
      <w:pPr>
        <w:widowControl/>
        <w:tabs>
          <w:tab w:val="left" w:pos="3969"/>
        </w:tabs>
        <w:jc w:val="left"/>
        <w:rPr>
          <w:i/>
        </w:rPr>
      </w:pPr>
      <w:r>
        <w:rPr>
          <w:i/>
          <w:noProof/>
        </w:rPr>
        <w:pict>
          <v:group id="_x0000_s1536" style="position:absolute;margin-left:-.25pt;margin-top:16.15pt;width:678.6pt;height:51.4pt;z-index:251985408" coordsize="86091,2934">
            <v:line id="直接连接符 34" o:spid="_x0000_s1537" style="position:absolute;flip:y;visibility:visible" from="0,0" to="85369,139" o:connectortype="straight" strokeweight="2.5pt"/>
            <v:shape id="文本框 44" o:spid="_x0000_s1538" type="#_x0000_t202" style="position:absolute;left:79708;top:345;width:6383;height:2589;visibility:visible" filled="f" stroked="f" strokeweight=".5pt">
              <v:textbox>
                <w:txbxContent>
                  <w:p w:rsidR="00DE6E32" w:rsidRDefault="00DE6E32" w:rsidP="00DE6E32">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DE6E32" w:rsidRDefault="00DE6E32" w:rsidP="00DE6E32">
                    <w:pPr>
                      <w:rPr>
                        <w:rFonts w:ascii="楷体_GB2312" w:eastAsia="楷体_GB2312"/>
                        <w:b/>
                      </w:rPr>
                    </w:pPr>
                  </w:p>
                  <w:p w:rsidR="00DE6E32" w:rsidRPr="005D04FE" w:rsidRDefault="00DE6E32" w:rsidP="00DE6E32">
                    <w:pPr>
                      <w:rPr>
                        <w:rFonts w:ascii="楷体_GB2312" w:eastAsia="楷体_GB2312"/>
                        <w:b/>
                      </w:rPr>
                    </w:pPr>
                  </w:p>
                </w:txbxContent>
              </v:textbox>
            </v:shape>
          </v:group>
        </w:pict>
      </w:r>
    </w:p>
    <w:sectPr w:rsidR="00034B82" w:rsidSect="00246DC7">
      <w:pgSz w:w="16839" w:h="23814" w:code="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3DAE" w:rsidRDefault="00BD3DAE" w:rsidP="004C02BD">
      <w:r>
        <w:separator/>
      </w:r>
    </w:p>
  </w:endnote>
  <w:endnote w:type="continuationSeparator" w:id="0">
    <w:p w:rsidR="00BD3DAE" w:rsidRDefault="00BD3DAE" w:rsidP="004C0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方正超粗黑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方正康体简体">
    <w:panose1 w:val="02010601030101010101"/>
    <w:charset w:val="86"/>
    <w:family w:val="auto"/>
    <w:pitch w:val="variable"/>
    <w:sig w:usb0="00000001" w:usb1="080E0000" w:usb2="00000010" w:usb3="00000000" w:csb0="00040000" w:csb1="00000000"/>
  </w:font>
  <w:font w:name="方正魏碑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方正大黑简体">
    <w:panose1 w:val="02010601030101010101"/>
    <w:charset w:val="86"/>
    <w:family w:val="auto"/>
    <w:pitch w:val="variable"/>
    <w:sig w:usb0="00000001" w:usb1="080E0000" w:usb2="00000010" w:usb3="00000000" w:csb0="00040000" w:csb1="00000000"/>
  </w:font>
  <w:font w:name="楷体_GB2312">
    <w:altName w:val="微软雅黑"/>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琥珀简体">
    <w:panose1 w:val="02010601030101010101"/>
    <w:charset w:val="86"/>
    <w:family w:val="auto"/>
    <w:pitch w:val="variable"/>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方正大标宋简体">
    <w:panose1 w:val="02010601030101010101"/>
    <w:charset w:val="86"/>
    <w:family w:val="auto"/>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3DAE" w:rsidRDefault="00BD3DAE" w:rsidP="004C02BD">
      <w:r>
        <w:separator/>
      </w:r>
    </w:p>
  </w:footnote>
  <w:footnote w:type="continuationSeparator" w:id="0">
    <w:p w:rsidR="00BD3DAE" w:rsidRDefault="00BD3DAE" w:rsidP="004C02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7" type="#_x0000_t75" style="width:5pt;height:5pt;visibility:visible" o:bullet="t">
        <v:imagedata r:id="rId1" o:title=""/>
      </v:shape>
    </w:pict>
  </w:numPicBullet>
  <w:abstractNum w:abstractNumId="0" w15:restartNumberingAfterBreak="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15:restartNumberingAfterBreak="0">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15:restartNumberingAfterBreak="0">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15:restartNumberingAfterBreak="0">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15:restartNumberingAfterBreak="0">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15:restartNumberingAfterBreak="0">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15:restartNumberingAfterBreak="0">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15:restartNumberingAfterBreak="0">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15:restartNumberingAfterBreak="0">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15:restartNumberingAfterBreak="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15:restartNumberingAfterBreak="0">
    <w:nsid w:val="591AA124"/>
    <w:multiLevelType w:val="singleLevel"/>
    <w:tmpl w:val="591AA124"/>
    <w:lvl w:ilvl="0">
      <w:start w:val="1"/>
      <w:numFmt w:val="decimal"/>
      <w:suff w:val="nothing"/>
      <w:lvlText w:val="%1、"/>
      <w:lvlJc w:val="left"/>
      <w:rPr>
        <w:rFonts w:cs="Times New Roman"/>
      </w:rPr>
    </w:lvl>
  </w:abstractNum>
  <w:abstractNum w:abstractNumId="12" w15:restartNumberingAfterBreak="0">
    <w:nsid w:val="591AA76D"/>
    <w:multiLevelType w:val="singleLevel"/>
    <w:tmpl w:val="591AA76D"/>
    <w:lvl w:ilvl="0">
      <w:start w:val="1"/>
      <w:numFmt w:val="decimal"/>
      <w:suff w:val="nothing"/>
      <w:lvlText w:val="%1、"/>
      <w:lvlJc w:val="left"/>
      <w:rPr>
        <w:rFonts w:cs="Times New Roman"/>
      </w:rPr>
    </w:lvl>
  </w:abstractNum>
  <w:abstractNum w:abstractNumId="13" w15:restartNumberingAfterBreak="0">
    <w:nsid w:val="591AACB6"/>
    <w:multiLevelType w:val="singleLevel"/>
    <w:tmpl w:val="591AACB6"/>
    <w:lvl w:ilvl="0">
      <w:start w:val="1"/>
      <w:numFmt w:val="decimal"/>
      <w:suff w:val="nothing"/>
      <w:lvlText w:val="%1、"/>
      <w:lvlJc w:val="left"/>
      <w:rPr>
        <w:rFonts w:cs="Times New Roman"/>
      </w:rPr>
    </w:lvl>
  </w:abstractNum>
  <w:abstractNum w:abstractNumId="14" w15:restartNumberingAfterBreak="0">
    <w:nsid w:val="591AB3B5"/>
    <w:multiLevelType w:val="singleLevel"/>
    <w:tmpl w:val="591AB3B5"/>
    <w:lvl w:ilvl="0">
      <w:start w:val="1"/>
      <w:numFmt w:val="decimal"/>
      <w:suff w:val="nothing"/>
      <w:lvlText w:val="%1、"/>
      <w:lvlJc w:val="left"/>
      <w:rPr>
        <w:rFonts w:cs="Times New Roman"/>
      </w:rPr>
    </w:lvl>
  </w:abstractNum>
  <w:abstractNum w:abstractNumId="15" w15:restartNumberingAfterBreak="0">
    <w:nsid w:val="591AB527"/>
    <w:multiLevelType w:val="singleLevel"/>
    <w:tmpl w:val="591AB527"/>
    <w:lvl w:ilvl="0">
      <w:start w:val="1"/>
      <w:numFmt w:val="decimal"/>
      <w:suff w:val="nothing"/>
      <w:lvlText w:val="%1、"/>
      <w:lvlJc w:val="left"/>
      <w:rPr>
        <w:rFonts w:cs="Times New Roman"/>
      </w:rPr>
    </w:lvl>
  </w:abstractNum>
  <w:abstractNum w:abstractNumId="16" w15:restartNumberingAfterBreak="0">
    <w:nsid w:val="5991548F"/>
    <w:multiLevelType w:val="singleLevel"/>
    <w:tmpl w:val="5991548F"/>
    <w:lvl w:ilvl="0">
      <w:start w:val="3"/>
      <w:numFmt w:val="chineseCounting"/>
      <w:suff w:val="nothing"/>
      <w:lvlText w:val="%1、"/>
      <w:lvlJc w:val="left"/>
      <w:rPr>
        <w:rFonts w:cs="Times New Roman"/>
      </w:rPr>
    </w:lvl>
  </w:abstractNum>
  <w:abstractNum w:abstractNumId="17" w15:restartNumberingAfterBreak="0">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15:restartNumberingAfterBreak="0">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15:restartNumberingAfterBreak="0">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15:restartNumberingAfterBreak="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o:colormru v:ext="edit" colors="#f93,#b00000,#9e0000,#39f,#0cf,#09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F3652"/>
    <w:rsid w:val="000010DA"/>
    <w:rsid w:val="00001176"/>
    <w:rsid w:val="00001A5B"/>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A99"/>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2B7"/>
    <w:rsid w:val="0001449F"/>
    <w:rsid w:val="000144A8"/>
    <w:rsid w:val="0001467F"/>
    <w:rsid w:val="00014C14"/>
    <w:rsid w:val="00014F82"/>
    <w:rsid w:val="00015015"/>
    <w:rsid w:val="000158B0"/>
    <w:rsid w:val="00015DAA"/>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4E4"/>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25AA"/>
    <w:rsid w:val="00032AC0"/>
    <w:rsid w:val="00033234"/>
    <w:rsid w:val="00033757"/>
    <w:rsid w:val="0003378E"/>
    <w:rsid w:val="0003398B"/>
    <w:rsid w:val="00033E01"/>
    <w:rsid w:val="00033EE7"/>
    <w:rsid w:val="00033EEB"/>
    <w:rsid w:val="00033F07"/>
    <w:rsid w:val="00033F54"/>
    <w:rsid w:val="000344B2"/>
    <w:rsid w:val="00034B82"/>
    <w:rsid w:val="00034BDB"/>
    <w:rsid w:val="00034CE5"/>
    <w:rsid w:val="000350AE"/>
    <w:rsid w:val="000354F3"/>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5AD"/>
    <w:rsid w:val="000456F2"/>
    <w:rsid w:val="00045732"/>
    <w:rsid w:val="00045D18"/>
    <w:rsid w:val="000466A1"/>
    <w:rsid w:val="000466A8"/>
    <w:rsid w:val="000466D5"/>
    <w:rsid w:val="000468FC"/>
    <w:rsid w:val="00047584"/>
    <w:rsid w:val="00047CA2"/>
    <w:rsid w:val="00047ED8"/>
    <w:rsid w:val="00050000"/>
    <w:rsid w:val="0005013C"/>
    <w:rsid w:val="0005061C"/>
    <w:rsid w:val="00050668"/>
    <w:rsid w:val="00050CFF"/>
    <w:rsid w:val="00050E2B"/>
    <w:rsid w:val="00051AF8"/>
    <w:rsid w:val="00051E13"/>
    <w:rsid w:val="000522B8"/>
    <w:rsid w:val="00052624"/>
    <w:rsid w:val="00052799"/>
    <w:rsid w:val="00052805"/>
    <w:rsid w:val="000528C8"/>
    <w:rsid w:val="00053024"/>
    <w:rsid w:val="000532D7"/>
    <w:rsid w:val="00054291"/>
    <w:rsid w:val="00054B81"/>
    <w:rsid w:val="00054E08"/>
    <w:rsid w:val="00054E9B"/>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10D"/>
    <w:rsid w:val="000636B9"/>
    <w:rsid w:val="00063C1C"/>
    <w:rsid w:val="0006436E"/>
    <w:rsid w:val="000645F5"/>
    <w:rsid w:val="0006486A"/>
    <w:rsid w:val="00064F50"/>
    <w:rsid w:val="0006501A"/>
    <w:rsid w:val="000652F8"/>
    <w:rsid w:val="000656FE"/>
    <w:rsid w:val="00065703"/>
    <w:rsid w:val="0006596B"/>
    <w:rsid w:val="00065A11"/>
    <w:rsid w:val="00065C90"/>
    <w:rsid w:val="00065CD7"/>
    <w:rsid w:val="0006647F"/>
    <w:rsid w:val="00066544"/>
    <w:rsid w:val="000665FE"/>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1A7"/>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7F2"/>
    <w:rsid w:val="00080F3F"/>
    <w:rsid w:val="00081114"/>
    <w:rsid w:val="000811F0"/>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889"/>
    <w:rsid w:val="00085B2E"/>
    <w:rsid w:val="00085B3E"/>
    <w:rsid w:val="0008645A"/>
    <w:rsid w:val="000865E9"/>
    <w:rsid w:val="000866A1"/>
    <w:rsid w:val="000866A8"/>
    <w:rsid w:val="0008671B"/>
    <w:rsid w:val="000868C5"/>
    <w:rsid w:val="000872F8"/>
    <w:rsid w:val="000876C5"/>
    <w:rsid w:val="00087A25"/>
    <w:rsid w:val="00087A8D"/>
    <w:rsid w:val="00087B8C"/>
    <w:rsid w:val="00087BC7"/>
    <w:rsid w:val="00087C5C"/>
    <w:rsid w:val="00087E54"/>
    <w:rsid w:val="00087F8D"/>
    <w:rsid w:val="00087FBD"/>
    <w:rsid w:val="000900D3"/>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97D80"/>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07"/>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3A11"/>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0EE"/>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1F96"/>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525"/>
    <w:rsid w:val="000E76D9"/>
    <w:rsid w:val="000E7BBB"/>
    <w:rsid w:val="000E7E90"/>
    <w:rsid w:val="000F0153"/>
    <w:rsid w:val="000F0C21"/>
    <w:rsid w:val="000F0FCD"/>
    <w:rsid w:val="000F1789"/>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3C74"/>
    <w:rsid w:val="0010419B"/>
    <w:rsid w:val="0010470F"/>
    <w:rsid w:val="00104974"/>
    <w:rsid w:val="00105042"/>
    <w:rsid w:val="0010524A"/>
    <w:rsid w:val="001062B2"/>
    <w:rsid w:val="00106564"/>
    <w:rsid w:val="00106EBE"/>
    <w:rsid w:val="00107416"/>
    <w:rsid w:val="00107A64"/>
    <w:rsid w:val="00107B65"/>
    <w:rsid w:val="00107DB9"/>
    <w:rsid w:val="00107E1C"/>
    <w:rsid w:val="00107ED6"/>
    <w:rsid w:val="00110945"/>
    <w:rsid w:val="0011104B"/>
    <w:rsid w:val="0011173C"/>
    <w:rsid w:val="00111EA2"/>
    <w:rsid w:val="00112893"/>
    <w:rsid w:val="001128F4"/>
    <w:rsid w:val="00112DFA"/>
    <w:rsid w:val="00112FAD"/>
    <w:rsid w:val="0011300C"/>
    <w:rsid w:val="00113550"/>
    <w:rsid w:val="0011390E"/>
    <w:rsid w:val="00113C64"/>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9F2"/>
    <w:rsid w:val="00120C4B"/>
    <w:rsid w:val="00120DE6"/>
    <w:rsid w:val="00120F05"/>
    <w:rsid w:val="0012103C"/>
    <w:rsid w:val="0012137A"/>
    <w:rsid w:val="0012149F"/>
    <w:rsid w:val="0012154F"/>
    <w:rsid w:val="0012188B"/>
    <w:rsid w:val="0012197F"/>
    <w:rsid w:val="001219CD"/>
    <w:rsid w:val="00121AAC"/>
    <w:rsid w:val="00122193"/>
    <w:rsid w:val="0012220D"/>
    <w:rsid w:val="001225CD"/>
    <w:rsid w:val="00122D9E"/>
    <w:rsid w:val="00123050"/>
    <w:rsid w:val="0012353C"/>
    <w:rsid w:val="00123683"/>
    <w:rsid w:val="00123810"/>
    <w:rsid w:val="0012391D"/>
    <w:rsid w:val="001244C9"/>
    <w:rsid w:val="001245A4"/>
    <w:rsid w:val="00124BBC"/>
    <w:rsid w:val="00124DFF"/>
    <w:rsid w:val="00124F78"/>
    <w:rsid w:val="001251F8"/>
    <w:rsid w:val="001253F0"/>
    <w:rsid w:val="0012543A"/>
    <w:rsid w:val="00125A86"/>
    <w:rsid w:val="00125CEB"/>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4C60"/>
    <w:rsid w:val="00135032"/>
    <w:rsid w:val="001350EB"/>
    <w:rsid w:val="00135131"/>
    <w:rsid w:val="00135323"/>
    <w:rsid w:val="00135615"/>
    <w:rsid w:val="00135893"/>
    <w:rsid w:val="00135ABC"/>
    <w:rsid w:val="00135E34"/>
    <w:rsid w:val="00135F66"/>
    <w:rsid w:val="001361FB"/>
    <w:rsid w:val="001365D6"/>
    <w:rsid w:val="001367A3"/>
    <w:rsid w:val="00136921"/>
    <w:rsid w:val="0013698D"/>
    <w:rsid w:val="001369BD"/>
    <w:rsid w:val="00136A65"/>
    <w:rsid w:val="00137101"/>
    <w:rsid w:val="00137E01"/>
    <w:rsid w:val="00137E83"/>
    <w:rsid w:val="00140065"/>
    <w:rsid w:val="001400F5"/>
    <w:rsid w:val="0014075D"/>
    <w:rsid w:val="0014084C"/>
    <w:rsid w:val="001408AD"/>
    <w:rsid w:val="001409CD"/>
    <w:rsid w:val="00140E10"/>
    <w:rsid w:val="00141038"/>
    <w:rsid w:val="00141082"/>
    <w:rsid w:val="001410C8"/>
    <w:rsid w:val="00141182"/>
    <w:rsid w:val="001411D4"/>
    <w:rsid w:val="00141424"/>
    <w:rsid w:val="001414DE"/>
    <w:rsid w:val="001417F6"/>
    <w:rsid w:val="00141DF1"/>
    <w:rsid w:val="00141F48"/>
    <w:rsid w:val="00142128"/>
    <w:rsid w:val="001422F2"/>
    <w:rsid w:val="00143621"/>
    <w:rsid w:val="001440DE"/>
    <w:rsid w:val="00144632"/>
    <w:rsid w:val="00144928"/>
    <w:rsid w:val="00144995"/>
    <w:rsid w:val="00144B25"/>
    <w:rsid w:val="0014538A"/>
    <w:rsid w:val="00145441"/>
    <w:rsid w:val="001454FD"/>
    <w:rsid w:val="0014566E"/>
    <w:rsid w:val="001458B3"/>
    <w:rsid w:val="00145A02"/>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28FE"/>
    <w:rsid w:val="001530A5"/>
    <w:rsid w:val="001531BB"/>
    <w:rsid w:val="0015322A"/>
    <w:rsid w:val="00153A5A"/>
    <w:rsid w:val="00153B01"/>
    <w:rsid w:val="00153B30"/>
    <w:rsid w:val="00153BC9"/>
    <w:rsid w:val="0015411D"/>
    <w:rsid w:val="0015418B"/>
    <w:rsid w:val="00154758"/>
    <w:rsid w:val="00154809"/>
    <w:rsid w:val="001549CF"/>
    <w:rsid w:val="001549E5"/>
    <w:rsid w:val="00154B7A"/>
    <w:rsid w:val="00154C8A"/>
    <w:rsid w:val="00154E17"/>
    <w:rsid w:val="00154F6A"/>
    <w:rsid w:val="001554CC"/>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4FA"/>
    <w:rsid w:val="0016168F"/>
    <w:rsid w:val="00161C16"/>
    <w:rsid w:val="001626D4"/>
    <w:rsid w:val="001629C6"/>
    <w:rsid w:val="00162EAD"/>
    <w:rsid w:val="00162F58"/>
    <w:rsid w:val="001637AC"/>
    <w:rsid w:val="0016381C"/>
    <w:rsid w:val="00163C26"/>
    <w:rsid w:val="00163D14"/>
    <w:rsid w:val="00164330"/>
    <w:rsid w:val="00164899"/>
    <w:rsid w:val="00164C2F"/>
    <w:rsid w:val="00164DD6"/>
    <w:rsid w:val="00164ED4"/>
    <w:rsid w:val="00164F0E"/>
    <w:rsid w:val="001651AD"/>
    <w:rsid w:val="00165896"/>
    <w:rsid w:val="00165C2C"/>
    <w:rsid w:val="00165D43"/>
    <w:rsid w:val="00165E01"/>
    <w:rsid w:val="00165E14"/>
    <w:rsid w:val="00165EA1"/>
    <w:rsid w:val="00165EEC"/>
    <w:rsid w:val="0016620C"/>
    <w:rsid w:val="00166A66"/>
    <w:rsid w:val="00166ACB"/>
    <w:rsid w:val="00166B5F"/>
    <w:rsid w:val="00166E11"/>
    <w:rsid w:val="00166FF4"/>
    <w:rsid w:val="0016739D"/>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35A"/>
    <w:rsid w:val="00173531"/>
    <w:rsid w:val="00173840"/>
    <w:rsid w:val="00173A4D"/>
    <w:rsid w:val="00173ABC"/>
    <w:rsid w:val="00173D06"/>
    <w:rsid w:val="00174609"/>
    <w:rsid w:val="00174815"/>
    <w:rsid w:val="00174C91"/>
    <w:rsid w:val="00174D47"/>
    <w:rsid w:val="00174EE7"/>
    <w:rsid w:val="00175196"/>
    <w:rsid w:val="00175AE6"/>
    <w:rsid w:val="00175BA6"/>
    <w:rsid w:val="00175CF5"/>
    <w:rsid w:val="00175E97"/>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19B"/>
    <w:rsid w:val="00185795"/>
    <w:rsid w:val="00185F4E"/>
    <w:rsid w:val="001865CB"/>
    <w:rsid w:val="001866BF"/>
    <w:rsid w:val="00186747"/>
    <w:rsid w:val="00186BEF"/>
    <w:rsid w:val="00186F32"/>
    <w:rsid w:val="001870B0"/>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527"/>
    <w:rsid w:val="001947D2"/>
    <w:rsid w:val="00194926"/>
    <w:rsid w:val="00194C95"/>
    <w:rsid w:val="00195067"/>
    <w:rsid w:val="001955B4"/>
    <w:rsid w:val="00195BBD"/>
    <w:rsid w:val="00195EA0"/>
    <w:rsid w:val="00196204"/>
    <w:rsid w:val="0019663C"/>
    <w:rsid w:val="001966B1"/>
    <w:rsid w:val="00197221"/>
    <w:rsid w:val="00197D25"/>
    <w:rsid w:val="001A0055"/>
    <w:rsid w:val="001A03BB"/>
    <w:rsid w:val="001A0571"/>
    <w:rsid w:val="001A0DE9"/>
    <w:rsid w:val="001A0E56"/>
    <w:rsid w:val="001A0F26"/>
    <w:rsid w:val="001A1401"/>
    <w:rsid w:val="001A161B"/>
    <w:rsid w:val="001A1B3C"/>
    <w:rsid w:val="001A1F65"/>
    <w:rsid w:val="001A1F7F"/>
    <w:rsid w:val="001A2379"/>
    <w:rsid w:val="001A2462"/>
    <w:rsid w:val="001A27FC"/>
    <w:rsid w:val="001A27FE"/>
    <w:rsid w:val="001A2823"/>
    <w:rsid w:val="001A2A49"/>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6DE1"/>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8D3"/>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CF4"/>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D42"/>
    <w:rsid w:val="001C6E79"/>
    <w:rsid w:val="001C715B"/>
    <w:rsid w:val="001C74E7"/>
    <w:rsid w:val="001C7798"/>
    <w:rsid w:val="001C79A6"/>
    <w:rsid w:val="001C7C3A"/>
    <w:rsid w:val="001D0274"/>
    <w:rsid w:val="001D0469"/>
    <w:rsid w:val="001D0D80"/>
    <w:rsid w:val="001D15F8"/>
    <w:rsid w:val="001D1750"/>
    <w:rsid w:val="001D1D50"/>
    <w:rsid w:val="001D1FEB"/>
    <w:rsid w:val="001D2117"/>
    <w:rsid w:val="001D23E3"/>
    <w:rsid w:val="001D25FF"/>
    <w:rsid w:val="001D267F"/>
    <w:rsid w:val="001D351D"/>
    <w:rsid w:val="001D35FE"/>
    <w:rsid w:val="001D3696"/>
    <w:rsid w:val="001D37E5"/>
    <w:rsid w:val="001D3948"/>
    <w:rsid w:val="001D396B"/>
    <w:rsid w:val="001D3D5B"/>
    <w:rsid w:val="001D3E62"/>
    <w:rsid w:val="001D409E"/>
    <w:rsid w:val="001D412D"/>
    <w:rsid w:val="001D4403"/>
    <w:rsid w:val="001D4463"/>
    <w:rsid w:val="001D4B84"/>
    <w:rsid w:val="001D4FA5"/>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D7F03"/>
    <w:rsid w:val="001E0537"/>
    <w:rsid w:val="001E069A"/>
    <w:rsid w:val="001E153A"/>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01"/>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75"/>
    <w:rsid w:val="001F22FB"/>
    <w:rsid w:val="001F27F2"/>
    <w:rsid w:val="001F286F"/>
    <w:rsid w:val="001F2904"/>
    <w:rsid w:val="001F2938"/>
    <w:rsid w:val="001F2EC4"/>
    <w:rsid w:val="001F2F7A"/>
    <w:rsid w:val="001F318A"/>
    <w:rsid w:val="001F320A"/>
    <w:rsid w:val="001F34B2"/>
    <w:rsid w:val="001F34B9"/>
    <w:rsid w:val="001F3867"/>
    <w:rsid w:val="001F39BC"/>
    <w:rsid w:val="001F3C25"/>
    <w:rsid w:val="001F40D3"/>
    <w:rsid w:val="001F4104"/>
    <w:rsid w:val="001F4329"/>
    <w:rsid w:val="001F483E"/>
    <w:rsid w:val="001F4AE3"/>
    <w:rsid w:val="001F5239"/>
    <w:rsid w:val="001F5C9D"/>
    <w:rsid w:val="001F673D"/>
    <w:rsid w:val="001F6CAE"/>
    <w:rsid w:val="001F7C34"/>
    <w:rsid w:val="00200298"/>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38ED"/>
    <w:rsid w:val="00204157"/>
    <w:rsid w:val="00204330"/>
    <w:rsid w:val="00204480"/>
    <w:rsid w:val="0020452D"/>
    <w:rsid w:val="00204B3A"/>
    <w:rsid w:val="00204BF2"/>
    <w:rsid w:val="00204C3F"/>
    <w:rsid w:val="00204D9D"/>
    <w:rsid w:val="00204F0F"/>
    <w:rsid w:val="002055B7"/>
    <w:rsid w:val="00205635"/>
    <w:rsid w:val="002056BD"/>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A7"/>
    <w:rsid w:val="002145B9"/>
    <w:rsid w:val="00214B07"/>
    <w:rsid w:val="00214F86"/>
    <w:rsid w:val="002152D1"/>
    <w:rsid w:val="0021535A"/>
    <w:rsid w:val="002155B9"/>
    <w:rsid w:val="002156DD"/>
    <w:rsid w:val="00215722"/>
    <w:rsid w:val="00215A30"/>
    <w:rsid w:val="00215A52"/>
    <w:rsid w:val="00216116"/>
    <w:rsid w:val="00216482"/>
    <w:rsid w:val="00216EA6"/>
    <w:rsid w:val="00217264"/>
    <w:rsid w:val="00217405"/>
    <w:rsid w:val="00217779"/>
    <w:rsid w:val="00217A9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5A0"/>
    <w:rsid w:val="002236D3"/>
    <w:rsid w:val="0022377D"/>
    <w:rsid w:val="002237A0"/>
    <w:rsid w:val="0022388C"/>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AA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95B"/>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0DC1"/>
    <w:rsid w:val="002412B7"/>
    <w:rsid w:val="00241531"/>
    <w:rsid w:val="0024202D"/>
    <w:rsid w:val="0024299C"/>
    <w:rsid w:val="00242C49"/>
    <w:rsid w:val="00242E2B"/>
    <w:rsid w:val="00242F50"/>
    <w:rsid w:val="00243352"/>
    <w:rsid w:val="00243376"/>
    <w:rsid w:val="002434F8"/>
    <w:rsid w:val="002436CC"/>
    <w:rsid w:val="002437DF"/>
    <w:rsid w:val="002437F4"/>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128"/>
    <w:rsid w:val="00256226"/>
    <w:rsid w:val="002567BD"/>
    <w:rsid w:val="002569B0"/>
    <w:rsid w:val="00256B86"/>
    <w:rsid w:val="00256CF3"/>
    <w:rsid w:val="00256E7C"/>
    <w:rsid w:val="00257071"/>
    <w:rsid w:val="002572A2"/>
    <w:rsid w:val="002573D7"/>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B5F"/>
    <w:rsid w:val="00262D29"/>
    <w:rsid w:val="002635E3"/>
    <w:rsid w:val="002636B7"/>
    <w:rsid w:val="002639C5"/>
    <w:rsid w:val="00263AFE"/>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1D"/>
    <w:rsid w:val="0027069E"/>
    <w:rsid w:val="002708B7"/>
    <w:rsid w:val="00270EF4"/>
    <w:rsid w:val="00271157"/>
    <w:rsid w:val="00271228"/>
    <w:rsid w:val="00271256"/>
    <w:rsid w:val="00271389"/>
    <w:rsid w:val="00271994"/>
    <w:rsid w:val="00272697"/>
    <w:rsid w:val="00272AB4"/>
    <w:rsid w:val="00272F09"/>
    <w:rsid w:val="0027303F"/>
    <w:rsid w:val="00273891"/>
    <w:rsid w:val="002739A8"/>
    <w:rsid w:val="002739EB"/>
    <w:rsid w:val="00273A56"/>
    <w:rsid w:val="00273CDD"/>
    <w:rsid w:val="00273CFD"/>
    <w:rsid w:val="00273D96"/>
    <w:rsid w:val="00274243"/>
    <w:rsid w:val="00274575"/>
    <w:rsid w:val="002748C6"/>
    <w:rsid w:val="00274CF0"/>
    <w:rsid w:val="00274F30"/>
    <w:rsid w:val="00274F75"/>
    <w:rsid w:val="0027504B"/>
    <w:rsid w:val="002752BE"/>
    <w:rsid w:val="002752E7"/>
    <w:rsid w:val="0027550F"/>
    <w:rsid w:val="0027568E"/>
    <w:rsid w:val="00275B14"/>
    <w:rsid w:val="00275CCB"/>
    <w:rsid w:val="002768CC"/>
    <w:rsid w:val="00277501"/>
    <w:rsid w:val="00277641"/>
    <w:rsid w:val="0027795F"/>
    <w:rsid w:val="00277AA5"/>
    <w:rsid w:val="00277FF1"/>
    <w:rsid w:val="0028005C"/>
    <w:rsid w:val="002801BB"/>
    <w:rsid w:val="0028025F"/>
    <w:rsid w:val="002805D3"/>
    <w:rsid w:val="002809C8"/>
    <w:rsid w:val="00280D1E"/>
    <w:rsid w:val="002811B5"/>
    <w:rsid w:val="002818EC"/>
    <w:rsid w:val="00281D7B"/>
    <w:rsid w:val="00281E4C"/>
    <w:rsid w:val="00281E6E"/>
    <w:rsid w:val="002821C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30A"/>
    <w:rsid w:val="0029145D"/>
    <w:rsid w:val="002916CF"/>
    <w:rsid w:val="00291B1C"/>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A92"/>
    <w:rsid w:val="00294D46"/>
    <w:rsid w:val="00294D85"/>
    <w:rsid w:val="00295355"/>
    <w:rsid w:val="0029593C"/>
    <w:rsid w:val="00296091"/>
    <w:rsid w:val="0029611B"/>
    <w:rsid w:val="00296348"/>
    <w:rsid w:val="00296820"/>
    <w:rsid w:val="00296833"/>
    <w:rsid w:val="0029692B"/>
    <w:rsid w:val="00296983"/>
    <w:rsid w:val="00296E57"/>
    <w:rsid w:val="00296EC0"/>
    <w:rsid w:val="0029732F"/>
    <w:rsid w:val="0029734A"/>
    <w:rsid w:val="00297E9E"/>
    <w:rsid w:val="002A002B"/>
    <w:rsid w:val="002A00C9"/>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C96"/>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5FBF"/>
    <w:rsid w:val="002B62E7"/>
    <w:rsid w:val="002B631D"/>
    <w:rsid w:val="002B679C"/>
    <w:rsid w:val="002B6881"/>
    <w:rsid w:val="002B6A0B"/>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02"/>
    <w:rsid w:val="002C5326"/>
    <w:rsid w:val="002C5333"/>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0E1"/>
    <w:rsid w:val="002D140F"/>
    <w:rsid w:val="002D14D0"/>
    <w:rsid w:val="002D16C2"/>
    <w:rsid w:val="002D227B"/>
    <w:rsid w:val="002D258E"/>
    <w:rsid w:val="002D2802"/>
    <w:rsid w:val="002D2CD7"/>
    <w:rsid w:val="002D2E86"/>
    <w:rsid w:val="002D3192"/>
    <w:rsid w:val="002D3704"/>
    <w:rsid w:val="002D4289"/>
    <w:rsid w:val="002D4449"/>
    <w:rsid w:val="002D4FD7"/>
    <w:rsid w:val="002D5A71"/>
    <w:rsid w:val="002D5C25"/>
    <w:rsid w:val="002D5F79"/>
    <w:rsid w:val="002D63E2"/>
    <w:rsid w:val="002D6427"/>
    <w:rsid w:val="002D64CC"/>
    <w:rsid w:val="002D6682"/>
    <w:rsid w:val="002D673E"/>
    <w:rsid w:val="002D71FD"/>
    <w:rsid w:val="002D7B1B"/>
    <w:rsid w:val="002D7BC4"/>
    <w:rsid w:val="002D7DE3"/>
    <w:rsid w:val="002D7E98"/>
    <w:rsid w:val="002E00AB"/>
    <w:rsid w:val="002E00B0"/>
    <w:rsid w:val="002E03DF"/>
    <w:rsid w:val="002E04BB"/>
    <w:rsid w:val="002E0706"/>
    <w:rsid w:val="002E07F6"/>
    <w:rsid w:val="002E0AAD"/>
    <w:rsid w:val="002E0E21"/>
    <w:rsid w:val="002E1154"/>
    <w:rsid w:val="002E140D"/>
    <w:rsid w:val="002E15CE"/>
    <w:rsid w:val="002E1647"/>
    <w:rsid w:val="002E192A"/>
    <w:rsid w:val="002E1F3D"/>
    <w:rsid w:val="002E226E"/>
    <w:rsid w:val="002E25FB"/>
    <w:rsid w:val="002E2AF9"/>
    <w:rsid w:val="002E2C4C"/>
    <w:rsid w:val="002E33EB"/>
    <w:rsid w:val="002E3710"/>
    <w:rsid w:val="002E396E"/>
    <w:rsid w:val="002E3B31"/>
    <w:rsid w:val="002E3BDF"/>
    <w:rsid w:val="002E3D5B"/>
    <w:rsid w:val="002E3F1A"/>
    <w:rsid w:val="002E418E"/>
    <w:rsid w:val="002E41F7"/>
    <w:rsid w:val="002E448F"/>
    <w:rsid w:val="002E44E6"/>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2A2"/>
    <w:rsid w:val="002F0559"/>
    <w:rsid w:val="002F0860"/>
    <w:rsid w:val="002F0DF6"/>
    <w:rsid w:val="002F0F98"/>
    <w:rsid w:val="002F19A4"/>
    <w:rsid w:val="002F1A8C"/>
    <w:rsid w:val="002F208F"/>
    <w:rsid w:val="002F2136"/>
    <w:rsid w:val="002F21D8"/>
    <w:rsid w:val="002F2205"/>
    <w:rsid w:val="002F22B2"/>
    <w:rsid w:val="002F26A5"/>
    <w:rsid w:val="002F2A0B"/>
    <w:rsid w:val="002F2AE0"/>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264"/>
    <w:rsid w:val="002F6398"/>
    <w:rsid w:val="002F6490"/>
    <w:rsid w:val="002F6808"/>
    <w:rsid w:val="002F6A18"/>
    <w:rsid w:val="002F6A7F"/>
    <w:rsid w:val="002F7050"/>
    <w:rsid w:val="002F7105"/>
    <w:rsid w:val="002F72BC"/>
    <w:rsid w:val="002F76D4"/>
    <w:rsid w:val="002F7A71"/>
    <w:rsid w:val="003000B3"/>
    <w:rsid w:val="0030095A"/>
    <w:rsid w:val="00300C53"/>
    <w:rsid w:val="0030116A"/>
    <w:rsid w:val="003014EB"/>
    <w:rsid w:val="00301671"/>
    <w:rsid w:val="0030198B"/>
    <w:rsid w:val="003019F7"/>
    <w:rsid w:val="00301D15"/>
    <w:rsid w:val="00301DF1"/>
    <w:rsid w:val="00302128"/>
    <w:rsid w:val="00302129"/>
    <w:rsid w:val="00302356"/>
    <w:rsid w:val="0030236F"/>
    <w:rsid w:val="0030243E"/>
    <w:rsid w:val="0030254D"/>
    <w:rsid w:val="00302718"/>
    <w:rsid w:val="0030279F"/>
    <w:rsid w:val="00302A2B"/>
    <w:rsid w:val="00302A53"/>
    <w:rsid w:val="00302FA8"/>
    <w:rsid w:val="0030362A"/>
    <w:rsid w:val="00303661"/>
    <w:rsid w:val="003038FF"/>
    <w:rsid w:val="00303C2D"/>
    <w:rsid w:val="00303D69"/>
    <w:rsid w:val="00304292"/>
    <w:rsid w:val="0030437C"/>
    <w:rsid w:val="003044C7"/>
    <w:rsid w:val="003046ED"/>
    <w:rsid w:val="003047CF"/>
    <w:rsid w:val="00304CA0"/>
    <w:rsid w:val="00304F2E"/>
    <w:rsid w:val="00304FF9"/>
    <w:rsid w:val="003051FA"/>
    <w:rsid w:val="003056C8"/>
    <w:rsid w:val="00305851"/>
    <w:rsid w:val="00305BC5"/>
    <w:rsid w:val="003064A1"/>
    <w:rsid w:val="003064F1"/>
    <w:rsid w:val="00306B7F"/>
    <w:rsid w:val="00306E87"/>
    <w:rsid w:val="003071B4"/>
    <w:rsid w:val="003074F5"/>
    <w:rsid w:val="003075BA"/>
    <w:rsid w:val="003077C5"/>
    <w:rsid w:val="0030786D"/>
    <w:rsid w:val="00307B3E"/>
    <w:rsid w:val="00307E1A"/>
    <w:rsid w:val="00310061"/>
    <w:rsid w:val="00310158"/>
    <w:rsid w:val="00310289"/>
    <w:rsid w:val="0031040A"/>
    <w:rsid w:val="00310440"/>
    <w:rsid w:val="003107E7"/>
    <w:rsid w:val="003108FE"/>
    <w:rsid w:val="00310980"/>
    <w:rsid w:val="003109F3"/>
    <w:rsid w:val="00310DC0"/>
    <w:rsid w:val="00310DC9"/>
    <w:rsid w:val="00311391"/>
    <w:rsid w:val="00311691"/>
    <w:rsid w:val="0031180A"/>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9BF"/>
    <w:rsid w:val="00314BAC"/>
    <w:rsid w:val="00314D25"/>
    <w:rsid w:val="00314E5E"/>
    <w:rsid w:val="00315076"/>
    <w:rsid w:val="003151A1"/>
    <w:rsid w:val="0031534F"/>
    <w:rsid w:val="003159FE"/>
    <w:rsid w:val="00315C40"/>
    <w:rsid w:val="00315DCB"/>
    <w:rsid w:val="00315E71"/>
    <w:rsid w:val="00315E81"/>
    <w:rsid w:val="00315FB4"/>
    <w:rsid w:val="00315FBB"/>
    <w:rsid w:val="003161BE"/>
    <w:rsid w:val="00316296"/>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6F3"/>
    <w:rsid w:val="003207C7"/>
    <w:rsid w:val="00321310"/>
    <w:rsid w:val="003216EA"/>
    <w:rsid w:val="003224B4"/>
    <w:rsid w:val="003229E7"/>
    <w:rsid w:val="00323121"/>
    <w:rsid w:val="003233BE"/>
    <w:rsid w:val="00323B7F"/>
    <w:rsid w:val="00324319"/>
    <w:rsid w:val="003244ED"/>
    <w:rsid w:val="003248C1"/>
    <w:rsid w:val="00324A44"/>
    <w:rsid w:val="00324CE5"/>
    <w:rsid w:val="00324E94"/>
    <w:rsid w:val="003251C8"/>
    <w:rsid w:val="003251D4"/>
    <w:rsid w:val="00325C2A"/>
    <w:rsid w:val="003264DE"/>
    <w:rsid w:val="003267DC"/>
    <w:rsid w:val="00326D54"/>
    <w:rsid w:val="00327BD2"/>
    <w:rsid w:val="00327E81"/>
    <w:rsid w:val="00330049"/>
    <w:rsid w:val="00330E76"/>
    <w:rsid w:val="00331365"/>
    <w:rsid w:val="00331537"/>
    <w:rsid w:val="0033171B"/>
    <w:rsid w:val="00331C62"/>
    <w:rsid w:val="00331E40"/>
    <w:rsid w:val="003325A6"/>
    <w:rsid w:val="00332E9F"/>
    <w:rsid w:val="0033302A"/>
    <w:rsid w:val="00333342"/>
    <w:rsid w:val="0033377F"/>
    <w:rsid w:val="00333C77"/>
    <w:rsid w:val="00333EFC"/>
    <w:rsid w:val="00334207"/>
    <w:rsid w:val="00334231"/>
    <w:rsid w:val="00334693"/>
    <w:rsid w:val="00334C8A"/>
    <w:rsid w:val="003352D7"/>
    <w:rsid w:val="00335573"/>
    <w:rsid w:val="003358E3"/>
    <w:rsid w:val="00335F17"/>
    <w:rsid w:val="00336682"/>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4A9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752"/>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485E"/>
    <w:rsid w:val="003652C3"/>
    <w:rsid w:val="0036581C"/>
    <w:rsid w:val="0036594B"/>
    <w:rsid w:val="0036595D"/>
    <w:rsid w:val="00365A1F"/>
    <w:rsid w:val="00365B01"/>
    <w:rsid w:val="00365B37"/>
    <w:rsid w:val="00366250"/>
    <w:rsid w:val="0036664C"/>
    <w:rsid w:val="003666FA"/>
    <w:rsid w:val="00366B0C"/>
    <w:rsid w:val="00366C68"/>
    <w:rsid w:val="00366FFF"/>
    <w:rsid w:val="00367043"/>
    <w:rsid w:val="00367987"/>
    <w:rsid w:val="00367A34"/>
    <w:rsid w:val="00367B6F"/>
    <w:rsid w:val="00367EA0"/>
    <w:rsid w:val="0037033A"/>
    <w:rsid w:val="003707A9"/>
    <w:rsid w:val="00370E9C"/>
    <w:rsid w:val="0037163B"/>
    <w:rsid w:val="00371769"/>
    <w:rsid w:val="003718D6"/>
    <w:rsid w:val="0037196D"/>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77C58"/>
    <w:rsid w:val="00380416"/>
    <w:rsid w:val="00380488"/>
    <w:rsid w:val="00380611"/>
    <w:rsid w:val="003806FC"/>
    <w:rsid w:val="00380947"/>
    <w:rsid w:val="003809FD"/>
    <w:rsid w:val="00381782"/>
    <w:rsid w:val="003827B5"/>
    <w:rsid w:val="00382816"/>
    <w:rsid w:val="00382CB8"/>
    <w:rsid w:val="00382E47"/>
    <w:rsid w:val="00382EAB"/>
    <w:rsid w:val="003831E2"/>
    <w:rsid w:val="003833AB"/>
    <w:rsid w:val="00383454"/>
    <w:rsid w:val="00383867"/>
    <w:rsid w:val="00383A3C"/>
    <w:rsid w:val="00383AAF"/>
    <w:rsid w:val="00383BE1"/>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6BA"/>
    <w:rsid w:val="003908B5"/>
    <w:rsid w:val="00390908"/>
    <w:rsid w:val="00390DD3"/>
    <w:rsid w:val="00391315"/>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268"/>
    <w:rsid w:val="003A5301"/>
    <w:rsid w:val="003A5D8B"/>
    <w:rsid w:val="003A5DA4"/>
    <w:rsid w:val="003A6220"/>
    <w:rsid w:val="003A706D"/>
    <w:rsid w:val="003A741B"/>
    <w:rsid w:val="003A74FB"/>
    <w:rsid w:val="003A75A5"/>
    <w:rsid w:val="003A7AE5"/>
    <w:rsid w:val="003B0167"/>
    <w:rsid w:val="003B036E"/>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62"/>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36E"/>
    <w:rsid w:val="003C04CA"/>
    <w:rsid w:val="003C04D5"/>
    <w:rsid w:val="003C0572"/>
    <w:rsid w:val="003C078A"/>
    <w:rsid w:val="003C07E2"/>
    <w:rsid w:val="003C0D47"/>
    <w:rsid w:val="003C11C9"/>
    <w:rsid w:val="003C160E"/>
    <w:rsid w:val="003C1D7C"/>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5D1"/>
    <w:rsid w:val="003C4669"/>
    <w:rsid w:val="003C4BCD"/>
    <w:rsid w:val="003C4D3B"/>
    <w:rsid w:val="003C5479"/>
    <w:rsid w:val="003C5EA5"/>
    <w:rsid w:val="003C5F28"/>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6B6"/>
    <w:rsid w:val="003D1BA7"/>
    <w:rsid w:val="003D1E2E"/>
    <w:rsid w:val="003D2141"/>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819"/>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CE3"/>
    <w:rsid w:val="003E4EBC"/>
    <w:rsid w:val="003E5161"/>
    <w:rsid w:val="003E55CB"/>
    <w:rsid w:val="003E5ADF"/>
    <w:rsid w:val="003E64CD"/>
    <w:rsid w:val="003E66FB"/>
    <w:rsid w:val="003E68C3"/>
    <w:rsid w:val="003E694D"/>
    <w:rsid w:val="003E6D31"/>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0EB"/>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36"/>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3D0"/>
    <w:rsid w:val="004119BC"/>
    <w:rsid w:val="00411D41"/>
    <w:rsid w:val="00411E20"/>
    <w:rsid w:val="00412056"/>
    <w:rsid w:val="0041236D"/>
    <w:rsid w:val="00412674"/>
    <w:rsid w:val="004129FD"/>
    <w:rsid w:val="00412D1E"/>
    <w:rsid w:val="00412F20"/>
    <w:rsid w:val="004135CA"/>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00"/>
    <w:rsid w:val="004179B2"/>
    <w:rsid w:val="00417CFC"/>
    <w:rsid w:val="00417DFB"/>
    <w:rsid w:val="00417EB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CCD"/>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6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D8"/>
    <w:rsid w:val="004367FA"/>
    <w:rsid w:val="00436E2B"/>
    <w:rsid w:val="00436F0E"/>
    <w:rsid w:val="004408BB"/>
    <w:rsid w:val="00440F8F"/>
    <w:rsid w:val="004416AC"/>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7"/>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2C8"/>
    <w:rsid w:val="004505C8"/>
    <w:rsid w:val="0045074A"/>
    <w:rsid w:val="004509A2"/>
    <w:rsid w:val="00450A87"/>
    <w:rsid w:val="0045127F"/>
    <w:rsid w:val="00451394"/>
    <w:rsid w:val="00451552"/>
    <w:rsid w:val="00451620"/>
    <w:rsid w:val="004517E0"/>
    <w:rsid w:val="0045181F"/>
    <w:rsid w:val="00451A19"/>
    <w:rsid w:val="00451D63"/>
    <w:rsid w:val="00451E67"/>
    <w:rsid w:val="00451F1B"/>
    <w:rsid w:val="00451F68"/>
    <w:rsid w:val="0045253F"/>
    <w:rsid w:val="00452619"/>
    <w:rsid w:val="00453000"/>
    <w:rsid w:val="00453B86"/>
    <w:rsid w:val="0045475B"/>
    <w:rsid w:val="00454B32"/>
    <w:rsid w:val="00454B57"/>
    <w:rsid w:val="00454B58"/>
    <w:rsid w:val="00454E2E"/>
    <w:rsid w:val="00454EEA"/>
    <w:rsid w:val="00455263"/>
    <w:rsid w:val="004559C4"/>
    <w:rsid w:val="00455A3F"/>
    <w:rsid w:val="00455C18"/>
    <w:rsid w:val="00455D80"/>
    <w:rsid w:val="00456128"/>
    <w:rsid w:val="004561B5"/>
    <w:rsid w:val="004565D7"/>
    <w:rsid w:val="004565DE"/>
    <w:rsid w:val="00456BB5"/>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42DC"/>
    <w:rsid w:val="00464900"/>
    <w:rsid w:val="00465E9E"/>
    <w:rsid w:val="00465F51"/>
    <w:rsid w:val="0046603D"/>
    <w:rsid w:val="0046620A"/>
    <w:rsid w:val="004663E9"/>
    <w:rsid w:val="0046653E"/>
    <w:rsid w:val="00466666"/>
    <w:rsid w:val="00466928"/>
    <w:rsid w:val="00466C6C"/>
    <w:rsid w:val="00467A4A"/>
    <w:rsid w:val="00467A6A"/>
    <w:rsid w:val="00467B81"/>
    <w:rsid w:val="00467D35"/>
    <w:rsid w:val="004704B2"/>
    <w:rsid w:val="004707DC"/>
    <w:rsid w:val="00470F1B"/>
    <w:rsid w:val="00470FF5"/>
    <w:rsid w:val="00471121"/>
    <w:rsid w:val="00471334"/>
    <w:rsid w:val="00471BB4"/>
    <w:rsid w:val="00472095"/>
    <w:rsid w:val="00472220"/>
    <w:rsid w:val="0047225C"/>
    <w:rsid w:val="0047283F"/>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77EC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199"/>
    <w:rsid w:val="0048336C"/>
    <w:rsid w:val="00483600"/>
    <w:rsid w:val="004837E1"/>
    <w:rsid w:val="004839F8"/>
    <w:rsid w:val="00483EF1"/>
    <w:rsid w:val="004842E6"/>
    <w:rsid w:val="00484A2E"/>
    <w:rsid w:val="00484AB3"/>
    <w:rsid w:val="00484C5F"/>
    <w:rsid w:val="004852AB"/>
    <w:rsid w:val="00485309"/>
    <w:rsid w:val="004855EB"/>
    <w:rsid w:val="00485822"/>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ACB"/>
    <w:rsid w:val="004B2B0E"/>
    <w:rsid w:val="004B2EE3"/>
    <w:rsid w:val="004B2F8F"/>
    <w:rsid w:val="004B2FA4"/>
    <w:rsid w:val="004B30EB"/>
    <w:rsid w:val="004B3129"/>
    <w:rsid w:val="004B4035"/>
    <w:rsid w:val="004B4182"/>
    <w:rsid w:val="004B4484"/>
    <w:rsid w:val="004B45A2"/>
    <w:rsid w:val="004B491F"/>
    <w:rsid w:val="004B4C16"/>
    <w:rsid w:val="004B4C2C"/>
    <w:rsid w:val="004B4FDA"/>
    <w:rsid w:val="004B58A9"/>
    <w:rsid w:val="004B5B1F"/>
    <w:rsid w:val="004B5E41"/>
    <w:rsid w:val="004B603A"/>
    <w:rsid w:val="004B65BD"/>
    <w:rsid w:val="004B68AE"/>
    <w:rsid w:val="004B6985"/>
    <w:rsid w:val="004B6BC3"/>
    <w:rsid w:val="004B6F55"/>
    <w:rsid w:val="004B73FA"/>
    <w:rsid w:val="004B7DA4"/>
    <w:rsid w:val="004B7DAA"/>
    <w:rsid w:val="004B7EB2"/>
    <w:rsid w:val="004C0079"/>
    <w:rsid w:val="004C02BD"/>
    <w:rsid w:val="004C0A36"/>
    <w:rsid w:val="004C0B6D"/>
    <w:rsid w:val="004C0D12"/>
    <w:rsid w:val="004C0F58"/>
    <w:rsid w:val="004C1980"/>
    <w:rsid w:val="004C2057"/>
    <w:rsid w:val="004C210E"/>
    <w:rsid w:val="004C23BB"/>
    <w:rsid w:val="004C27C1"/>
    <w:rsid w:val="004C290C"/>
    <w:rsid w:val="004C290F"/>
    <w:rsid w:val="004C2A75"/>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443"/>
    <w:rsid w:val="004D261D"/>
    <w:rsid w:val="004D270E"/>
    <w:rsid w:val="004D29C8"/>
    <w:rsid w:val="004D302B"/>
    <w:rsid w:val="004D3374"/>
    <w:rsid w:val="004D3727"/>
    <w:rsid w:val="004D383F"/>
    <w:rsid w:val="004D385D"/>
    <w:rsid w:val="004D3A13"/>
    <w:rsid w:val="004D3CA4"/>
    <w:rsid w:val="004D3E49"/>
    <w:rsid w:val="004D4312"/>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53B"/>
    <w:rsid w:val="004E3654"/>
    <w:rsid w:val="004E38A0"/>
    <w:rsid w:val="004E3B2E"/>
    <w:rsid w:val="004E3C15"/>
    <w:rsid w:val="004E3EE5"/>
    <w:rsid w:val="004E40C1"/>
    <w:rsid w:val="004E41C5"/>
    <w:rsid w:val="004E4297"/>
    <w:rsid w:val="004E4A14"/>
    <w:rsid w:val="004E5649"/>
    <w:rsid w:val="004E5860"/>
    <w:rsid w:val="004E59A4"/>
    <w:rsid w:val="004E5AD0"/>
    <w:rsid w:val="004E5FA7"/>
    <w:rsid w:val="004E60DF"/>
    <w:rsid w:val="004E6478"/>
    <w:rsid w:val="004E64C5"/>
    <w:rsid w:val="004E6634"/>
    <w:rsid w:val="004E6D63"/>
    <w:rsid w:val="004E6F1E"/>
    <w:rsid w:val="004E7083"/>
    <w:rsid w:val="004E71A9"/>
    <w:rsid w:val="004E7A6D"/>
    <w:rsid w:val="004E7C65"/>
    <w:rsid w:val="004F030E"/>
    <w:rsid w:val="004F0698"/>
    <w:rsid w:val="004F08F4"/>
    <w:rsid w:val="004F094F"/>
    <w:rsid w:val="004F0DAC"/>
    <w:rsid w:val="004F0FC5"/>
    <w:rsid w:val="004F102D"/>
    <w:rsid w:val="004F11E3"/>
    <w:rsid w:val="004F170F"/>
    <w:rsid w:val="004F1D7A"/>
    <w:rsid w:val="004F1E7B"/>
    <w:rsid w:val="004F1F22"/>
    <w:rsid w:val="004F216B"/>
    <w:rsid w:val="004F23DA"/>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39"/>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42EA"/>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06C"/>
    <w:rsid w:val="005107CB"/>
    <w:rsid w:val="0051086B"/>
    <w:rsid w:val="00510A7D"/>
    <w:rsid w:val="00510C0F"/>
    <w:rsid w:val="00510C3C"/>
    <w:rsid w:val="00510C81"/>
    <w:rsid w:val="005110A9"/>
    <w:rsid w:val="005110B3"/>
    <w:rsid w:val="00511D9C"/>
    <w:rsid w:val="00512099"/>
    <w:rsid w:val="005120B8"/>
    <w:rsid w:val="005124DB"/>
    <w:rsid w:val="005125D8"/>
    <w:rsid w:val="0051272B"/>
    <w:rsid w:val="00512A7E"/>
    <w:rsid w:val="00512BFC"/>
    <w:rsid w:val="00512F0E"/>
    <w:rsid w:val="0051324C"/>
    <w:rsid w:val="0051364F"/>
    <w:rsid w:val="00513749"/>
    <w:rsid w:val="005139B2"/>
    <w:rsid w:val="00513D1D"/>
    <w:rsid w:val="00513DEF"/>
    <w:rsid w:val="005141FE"/>
    <w:rsid w:val="0051469E"/>
    <w:rsid w:val="00514D3A"/>
    <w:rsid w:val="005153C7"/>
    <w:rsid w:val="0051541D"/>
    <w:rsid w:val="00515888"/>
    <w:rsid w:val="005158B5"/>
    <w:rsid w:val="005158BD"/>
    <w:rsid w:val="00515AD3"/>
    <w:rsid w:val="00515B3B"/>
    <w:rsid w:val="00515BBF"/>
    <w:rsid w:val="00516394"/>
    <w:rsid w:val="0051674A"/>
    <w:rsid w:val="005168EF"/>
    <w:rsid w:val="005169F3"/>
    <w:rsid w:val="005170ED"/>
    <w:rsid w:val="0051758F"/>
    <w:rsid w:val="005179AE"/>
    <w:rsid w:val="00517ED9"/>
    <w:rsid w:val="00520014"/>
    <w:rsid w:val="00520062"/>
    <w:rsid w:val="005200FF"/>
    <w:rsid w:val="0052060D"/>
    <w:rsid w:val="00521248"/>
    <w:rsid w:val="0052134B"/>
    <w:rsid w:val="00521706"/>
    <w:rsid w:val="005219EC"/>
    <w:rsid w:val="00521E43"/>
    <w:rsid w:val="005224EC"/>
    <w:rsid w:val="005228E9"/>
    <w:rsid w:val="00522D6D"/>
    <w:rsid w:val="00522FDA"/>
    <w:rsid w:val="00523155"/>
    <w:rsid w:val="00523345"/>
    <w:rsid w:val="00523604"/>
    <w:rsid w:val="00523698"/>
    <w:rsid w:val="005239FD"/>
    <w:rsid w:val="00523C30"/>
    <w:rsid w:val="00523D7C"/>
    <w:rsid w:val="00523EAD"/>
    <w:rsid w:val="00523EC1"/>
    <w:rsid w:val="005240AD"/>
    <w:rsid w:val="005245F2"/>
    <w:rsid w:val="0052485A"/>
    <w:rsid w:val="00524B9A"/>
    <w:rsid w:val="00524D13"/>
    <w:rsid w:val="0052509B"/>
    <w:rsid w:val="00525338"/>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166"/>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7"/>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20"/>
    <w:rsid w:val="00545A54"/>
    <w:rsid w:val="00545BFC"/>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52F"/>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7CF"/>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2F02"/>
    <w:rsid w:val="005635F0"/>
    <w:rsid w:val="00563729"/>
    <w:rsid w:val="00563A47"/>
    <w:rsid w:val="00563C56"/>
    <w:rsid w:val="00564079"/>
    <w:rsid w:val="00564C1F"/>
    <w:rsid w:val="0056532F"/>
    <w:rsid w:val="00565366"/>
    <w:rsid w:val="0056563B"/>
    <w:rsid w:val="005659F1"/>
    <w:rsid w:val="00565A52"/>
    <w:rsid w:val="00566006"/>
    <w:rsid w:val="00566118"/>
    <w:rsid w:val="00566181"/>
    <w:rsid w:val="005661E9"/>
    <w:rsid w:val="005662AA"/>
    <w:rsid w:val="00566398"/>
    <w:rsid w:val="00566510"/>
    <w:rsid w:val="00566BBD"/>
    <w:rsid w:val="00566D67"/>
    <w:rsid w:val="00566E93"/>
    <w:rsid w:val="00567134"/>
    <w:rsid w:val="00567441"/>
    <w:rsid w:val="00567622"/>
    <w:rsid w:val="00567638"/>
    <w:rsid w:val="00567748"/>
    <w:rsid w:val="0056784A"/>
    <w:rsid w:val="005678E2"/>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C32"/>
    <w:rsid w:val="00575FEC"/>
    <w:rsid w:val="0057633F"/>
    <w:rsid w:val="00576949"/>
    <w:rsid w:val="00576D82"/>
    <w:rsid w:val="005770A0"/>
    <w:rsid w:val="00577192"/>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8E5"/>
    <w:rsid w:val="00582AE9"/>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6EEA"/>
    <w:rsid w:val="00587038"/>
    <w:rsid w:val="005871F8"/>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975"/>
    <w:rsid w:val="00596CA8"/>
    <w:rsid w:val="00596D94"/>
    <w:rsid w:val="00596FA1"/>
    <w:rsid w:val="005970BD"/>
    <w:rsid w:val="005979AB"/>
    <w:rsid w:val="00597EBB"/>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6C22"/>
    <w:rsid w:val="005A6D55"/>
    <w:rsid w:val="005A76F9"/>
    <w:rsid w:val="005A7B27"/>
    <w:rsid w:val="005A7B70"/>
    <w:rsid w:val="005B0024"/>
    <w:rsid w:val="005B0078"/>
    <w:rsid w:val="005B04A7"/>
    <w:rsid w:val="005B08D6"/>
    <w:rsid w:val="005B0E64"/>
    <w:rsid w:val="005B0EA2"/>
    <w:rsid w:val="005B16C6"/>
    <w:rsid w:val="005B1BB8"/>
    <w:rsid w:val="005B1C18"/>
    <w:rsid w:val="005B1FF5"/>
    <w:rsid w:val="005B2217"/>
    <w:rsid w:val="005B2274"/>
    <w:rsid w:val="005B24B6"/>
    <w:rsid w:val="005B29C9"/>
    <w:rsid w:val="005B2B0A"/>
    <w:rsid w:val="005B2B27"/>
    <w:rsid w:val="005B2DF5"/>
    <w:rsid w:val="005B3538"/>
    <w:rsid w:val="005B3572"/>
    <w:rsid w:val="005B380B"/>
    <w:rsid w:val="005B3F66"/>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7B1"/>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B"/>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9B6"/>
    <w:rsid w:val="005E0AD0"/>
    <w:rsid w:val="005E0C17"/>
    <w:rsid w:val="005E0ECF"/>
    <w:rsid w:val="005E117A"/>
    <w:rsid w:val="005E12DC"/>
    <w:rsid w:val="005E1B2C"/>
    <w:rsid w:val="005E2192"/>
    <w:rsid w:val="005E233B"/>
    <w:rsid w:val="005E24A3"/>
    <w:rsid w:val="005E2984"/>
    <w:rsid w:val="005E2B5C"/>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5A3B"/>
    <w:rsid w:val="005E74E8"/>
    <w:rsid w:val="005E7951"/>
    <w:rsid w:val="005E79C0"/>
    <w:rsid w:val="005E7C80"/>
    <w:rsid w:val="005E7DCE"/>
    <w:rsid w:val="005F00B6"/>
    <w:rsid w:val="005F077C"/>
    <w:rsid w:val="005F0796"/>
    <w:rsid w:val="005F085F"/>
    <w:rsid w:val="005F0F75"/>
    <w:rsid w:val="005F128A"/>
    <w:rsid w:val="005F131B"/>
    <w:rsid w:val="005F14EE"/>
    <w:rsid w:val="005F15F6"/>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5C5"/>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1DB4"/>
    <w:rsid w:val="00601F8C"/>
    <w:rsid w:val="00602089"/>
    <w:rsid w:val="006023EC"/>
    <w:rsid w:val="006029B2"/>
    <w:rsid w:val="00602AE6"/>
    <w:rsid w:val="00602C27"/>
    <w:rsid w:val="0060326B"/>
    <w:rsid w:val="006032E3"/>
    <w:rsid w:val="0060330B"/>
    <w:rsid w:val="0060346E"/>
    <w:rsid w:val="00603712"/>
    <w:rsid w:val="00603A10"/>
    <w:rsid w:val="00603BBF"/>
    <w:rsid w:val="00604418"/>
    <w:rsid w:val="00604650"/>
    <w:rsid w:val="00604D94"/>
    <w:rsid w:val="00604E9D"/>
    <w:rsid w:val="00605131"/>
    <w:rsid w:val="006055D8"/>
    <w:rsid w:val="00605643"/>
    <w:rsid w:val="00605CD1"/>
    <w:rsid w:val="006061DB"/>
    <w:rsid w:val="0060627F"/>
    <w:rsid w:val="00606899"/>
    <w:rsid w:val="006069A1"/>
    <w:rsid w:val="0060706D"/>
    <w:rsid w:val="00607148"/>
    <w:rsid w:val="006071AD"/>
    <w:rsid w:val="00607512"/>
    <w:rsid w:val="0060776B"/>
    <w:rsid w:val="00607A73"/>
    <w:rsid w:val="00607DCF"/>
    <w:rsid w:val="00607DE1"/>
    <w:rsid w:val="00610216"/>
    <w:rsid w:val="0061073D"/>
    <w:rsid w:val="00610839"/>
    <w:rsid w:val="00610885"/>
    <w:rsid w:val="00610B42"/>
    <w:rsid w:val="006110D8"/>
    <w:rsid w:val="006110E9"/>
    <w:rsid w:val="00611771"/>
    <w:rsid w:val="00611776"/>
    <w:rsid w:val="00611967"/>
    <w:rsid w:val="00611ACF"/>
    <w:rsid w:val="00612207"/>
    <w:rsid w:val="006128E0"/>
    <w:rsid w:val="00612B68"/>
    <w:rsid w:val="00612DE5"/>
    <w:rsid w:val="00612F31"/>
    <w:rsid w:val="00613350"/>
    <w:rsid w:val="0061357E"/>
    <w:rsid w:val="006136CD"/>
    <w:rsid w:val="006137C0"/>
    <w:rsid w:val="00613AFA"/>
    <w:rsid w:val="00613C67"/>
    <w:rsid w:val="0061428D"/>
    <w:rsid w:val="00614381"/>
    <w:rsid w:val="006143CE"/>
    <w:rsid w:val="00614D6A"/>
    <w:rsid w:val="00614E30"/>
    <w:rsid w:val="00615034"/>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1AC0"/>
    <w:rsid w:val="00622304"/>
    <w:rsid w:val="0062253B"/>
    <w:rsid w:val="00622B62"/>
    <w:rsid w:val="00622E04"/>
    <w:rsid w:val="00623906"/>
    <w:rsid w:val="0062399D"/>
    <w:rsid w:val="00623EAF"/>
    <w:rsid w:val="00623F22"/>
    <w:rsid w:val="00623F4F"/>
    <w:rsid w:val="0062432E"/>
    <w:rsid w:val="00624B6E"/>
    <w:rsid w:val="00624FDA"/>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0ED"/>
    <w:rsid w:val="00630167"/>
    <w:rsid w:val="00630348"/>
    <w:rsid w:val="006303DB"/>
    <w:rsid w:val="00630F42"/>
    <w:rsid w:val="0063171D"/>
    <w:rsid w:val="006319F6"/>
    <w:rsid w:val="00631D6D"/>
    <w:rsid w:val="00631FFC"/>
    <w:rsid w:val="00632483"/>
    <w:rsid w:val="006329C7"/>
    <w:rsid w:val="00632AEC"/>
    <w:rsid w:val="00632B47"/>
    <w:rsid w:val="00633261"/>
    <w:rsid w:val="006341C0"/>
    <w:rsid w:val="006348AB"/>
    <w:rsid w:val="0063494C"/>
    <w:rsid w:val="006349A7"/>
    <w:rsid w:val="006349B8"/>
    <w:rsid w:val="00634AC5"/>
    <w:rsid w:val="00634C0D"/>
    <w:rsid w:val="00634C9F"/>
    <w:rsid w:val="0063517A"/>
    <w:rsid w:val="00635441"/>
    <w:rsid w:val="00635761"/>
    <w:rsid w:val="00635774"/>
    <w:rsid w:val="006363CD"/>
    <w:rsid w:val="00636852"/>
    <w:rsid w:val="00636CA9"/>
    <w:rsid w:val="00636E58"/>
    <w:rsid w:val="006373C7"/>
    <w:rsid w:val="006373D3"/>
    <w:rsid w:val="006373D5"/>
    <w:rsid w:val="00637783"/>
    <w:rsid w:val="0064015B"/>
    <w:rsid w:val="00640278"/>
    <w:rsid w:val="006406CF"/>
    <w:rsid w:val="006407EF"/>
    <w:rsid w:val="006409E0"/>
    <w:rsid w:val="00640F71"/>
    <w:rsid w:val="0064104F"/>
    <w:rsid w:val="00641740"/>
    <w:rsid w:val="0064188B"/>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59A6"/>
    <w:rsid w:val="006461AC"/>
    <w:rsid w:val="00646312"/>
    <w:rsid w:val="0064662B"/>
    <w:rsid w:val="00646928"/>
    <w:rsid w:val="00646AEC"/>
    <w:rsid w:val="00646BD4"/>
    <w:rsid w:val="00646EC0"/>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D41"/>
    <w:rsid w:val="00650F8B"/>
    <w:rsid w:val="006512AC"/>
    <w:rsid w:val="00651326"/>
    <w:rsid w:val="00651637"/>
    <w:rsid w:val="00651DC4"/>
    <w:rsid w:val="0065216A"/>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4A6"/>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1"/>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0F"/>
    <w:rsid w:val="00675790"/>
    <w:rsid w:val="006757D1"/>
    <w:rsid w:val="006757E8"/>
    <w:rsid w:val="00675B52"/>
    <w:rsid w:val="00675D08"/>
    <w:rsid w:val="006762B1"/>
    <w:rsid w:val="006762D9"/>
    <w:rsid w:val="0067634F"/>
    <w:rsid w:val="00676417"/>
    <w:rsid w:val="00676633"/>
    <w:rsid w:val="00676842"/>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2"/>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179"/>
    <w:rsid w:val="00690476"/>
    <w:rsid w:val="00690595"/>
    <w:rsid w:val="006907E5"/>
    <w:rsid w:val="00690CE4"/>
    <w:rsid w:val="006910FC"/>
    <w:rsid w:val="006916E7"/>
    <w:rsid w:val="006918E3"/>
    <w:rsid w:val="00691955"/>
    <w:rsid w:val="00691AB9"/>
    <w:rsid w:val="00691E0C"/>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6C7"/>
    <w:rsid w:val="00696BA4"/>
    <w:rsid w:val="00696FB3"/>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41"/>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1F80"/>
    <w:rsid w:val="006B202B"/>
    <w:rsid w:val="006B2066"/>
    <w:rsid w:val="006B2F92"/>
    <w:rsid w:val="006B33F4"/>
    <w:rsid w:val="006B397B"/>
    <w:rsid w:val="006B3AE4"/>
    <w:rsid w:val="006B3BB2"/>
    <w:rsid w:val="006B3EA6"/>
    <w:rsid w:val="006B414E"/>
    <w:rsid w:val="006B4BC3"/>
    <w:rsid w:val="006B4D02"/>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CC7"/>
    <w:rsid w:val="006C0D4A"/>
    <w:rsid w:val="006C10DD"/>
    <w:rsid w:val="006C14DF"/>
    <w:rsid w:val="006C15FA"/>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0BA"/>
    <w:rsid w:val="006D113D"/>
    <w:rsid w:val="006D124B"/>
    <w:rsid w:val="006D19AF"/>
    <w:rsid w:val="006D1A26"/>
    <w:rsid w:val="006D1DA9"/>
    <w:rsid w:val="006D2006"/>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6BEA"/>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16D"/>
    <w:rsid w:val="006E7E4D"/>
    <w:rsid w:val="006F026F"/>
    <w:rsid w:val="006F0712"/>
    <w:rsid w:val="006F079D"/>
    <w:rsid w:val="006F0851"/>
    <w:rsid w:val="006F0902"/>
    <w:rsid w:val="006F09DD"/>
    <w:rsid w:val="006F13A4"/>
    <w:rsid w:val="006F15C7"/>
    <w:rsid w:val="006F177B"/>
    <w:rsid w:val="006F2104"/>
    <w:rsid w:val="006F245D"/>
    <w:rsid w:val="006F2769"/>
    <w:rsid w:val="006F29ED"/>
    <w:rsid w:val="006F2A32"/>
    <w:rsid w:val="006F2A42"/>
    <w:rsid w:val="006F2E9A"/>
    <w:rsid w:val="006F3015"/>
    <w:rsid w:val="006F3601"/>
    <w:rsid w:val="006F3692"/>
    <w:rsid w:val="006F37B3"/>
    <w:rsid w:val="006F4033"/>
    <w:rsid w:val="006F4243"/>
    <w:rsid w:val="006F4788"/>
    <w:rsid w:val="006F48DF"/>
    <w:rsid w:val="006F49C2"/>
    <w:rsid w:val="006F4D46"/>
    <w:rsid w:val="006F4E03"/>
    <w:rsid w:val="006F4FF1"/>
    <w:rsid w:val="006F54B4"/>
    <w:rsid w:val="006F5770"/>
    <w:rsid w:val="006F5877"/>
    <w:rsid w:val="006F5EDF"/>
    <w:rsid w:val="006F61E1"/>
    <w:rsid w:val="006F6310"/>
    <w:rsid w:val="006F687D"/>
    <w:rsid w:val="006F6BD8"/>
    <w:rsid w:val="006F71B4"/>
    <w:rsid w:val="006F724B"/>
    <w:rsid w:val="006F7414"/>
    <w:rsid w:val="007006D4"/>
    <w:rsid w:val="00700BA9"/>
    <w:rsid w:val="00700DE6"/>
    <w:rsid w:val="00701D43"/>
    <w:rsid w:val="00701D91"/>
    <w:rsid w:val="00701FC6"/>
    <w:rsid w:val="007021B1"/>
    <w:rsid w:val="007021E2"/>
    <w:rsid w:val="00702201"/>
    <w:rsid w:val="00702270"/>
    <w:rsid w:val="0070273F"/>
    <w:rsid w:val="0070291F"/>
    <w:rsid w:val="00702D04"/>
    <w:rsid w:val="00703002"/>
    <w:rsid w:val="0070307C"/>
    <w:rsid w:val="007030A0"/>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4C71"/>
    <w:rsid w:val="00715217"/>
    <w:rsid w:val="00715247"/>
    <w:rsid w:val="00715351"/>
    <w:rsid w:val="007154DA"/>
    <w:rsid w:val="007158FD"/>
    <w:rsid w:val="00715A41"/>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64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3E7D"/>
    <w:rsid w:val="00734249"/>
    <w:rsid w:val="0073480C"/>
    <w:rsid w:val="00734CA1"/>
    <w:rsid w:val="00734EA4"/>
    <w:rsid w:val="007359E9"/>
    <w:rsid w:val="00735CB6"/>
    <w:rsid w:val="00735DBE"/>
    <w:rsid w:val="00735FBD"/>
    <w:rsid w:val="00736437"/>
    <w:rsid w:val="00736445"/>
    <w:rsid w:val="0073664D"/>
    <w:rsid w:val="0073681E"/>
    <w:rsid w:val="00736990"/>
    <w:rsid w:val="00736DF3"/>
    <w:rsid w:val="00737023"/>
    <w:rsid w:val="0073719A"/>
    <w:rsid w:val="0073729E"/>
    <w:rsid w:val="0073756D"/>
    <w:rsid w:val="00737E93"/>
    <w:rsid w:val="00737FCB"/>
    <w:rsid w:val="0074098B"/>
    <w:rsid w:val="0074099E"/>
    <w:rsid w:val="00741CA6"/>
    <w:rsid w:val="00741F1B"/>
    <w:rsid w:val="0074236C"/>
    <w:rsid w:val="00742E9B"/>
    <w:rsid w:val="00743154"/>
    <w:rsid w:val="00743538"/>
    <w:rsid w:val="00744890"/>
    <w:rsid w:val="007449D5"/>
    <w:rsid w:val="007449F5"/>
    <w:rsid w:val="00744CDA"/>
    <w:rsid w:val="00745C11"/>
    <w:rsid w:val="00745E3B"/>
    <w:rsid w:val="00746220"/>
    <w:rsid w:val="007462B1"/>
    <w:rsid w:val="00746676"/>
    <w:rsid w:val="007468D6"/>
    <w:rsid w:val="007475D2"/>
    <w:rsid w:val="0074767A"/>
    <w:rsid w:val="007477A4"/>
    <w:rsid w:val="007478C5"/>
    <w:rsid w:val="00747AFA"/>
    <w:rsid w:val="00747D9D"/>
    <w:rsid w:val="00750368"/>
    <w:rsid w:val="00750484"/>
    <w:rsid w:val="00751317"/>
    <w:rsid w:val="00751CE0"/>
    <w:rsid w:val="00752E34"/>
    <w:rsid w:val="00752F4D"/>
    <w:rsid w:val="00752FE2"/>
    <w:rsid w:val="00753023"/>
    <w:rsid w:val="0075383B"/>
    <w:rsid w:val="007540A2"/>
    <w:rsid w:val="0075432C"/>
    <w:rsid w:val="00754717"/>
    <w:rsid w:val="00754757"/>
    <w:rsid w:val="00754986"/>
    <w:rsid w:val="00754B5B"/>
    <w:rsid w:val="00754BBC"/>
    <w:rsid w:val="007554B8"/>
    <w:rsid w:val="0075588E"/>
    <w:rsid w:val="00755A55"/>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130"/>
    <w:rsid w:val="0076351F"/>
    <w:rsid w:val="0076386C"/>
    <w:rsid w:val="00763BEE"/>
    <w:rsid w:val="00763D87"/>
    <w:rsid w:val="00764042"/>
    <w:rsid w:val="007640DF"/>
    <w:rsid w:val="00764186"/>
    <w:rsid w:val="007645CD"/>
    <w:rsid w:val="007647E3"/>
    <w:rsid w:val="00764CE7"/>
    <w:rsid w:val="00764F71"/>
    <w:rsid w:val="00765308"/>
    <w:rsid w:val="00765383"/>
    <w:rsid w:val="00765A28"/>
    <w:rsid w:val="00765A51"/>
    <w:rsid w:val="00765F13"/>
    <w:rsid w:val="00765F50"/>
    <w:rsid w:val="00766042"/>
    <w:rsid w:val="00766330"/>
    <w:rsid w:val="00766400"/>
    <w:rsid w:val="0076655E"/>
    <w:rsid w:val="007667C9"/>
    <w:rsid w:val="00767111"/>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54E"/>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73A"/>
    <w:rsid w:val="00780C53"/>
    <w:rsid w:val="00780C84"/>
    <w:rsid w:val="00780DE4"/>
    <w:rsid w:val="00780E8B"/>
    <w:rsid w:val="00780E92"/>
    <w:rsid w:val="007816FF"/>
    <w:rsid w:val="00781803"/>
    <w:rsid w:val="00781936"/>
    <w:rsid w:val="00781BDD"/>
    <w:rsid w:val="007822CD"/>
    <w:rsid w:val="0078236B"/>
    <w:rsid w:val="007828A5"/>
    <w:rsid w:val="00782946"/>
    <w:rsid w:val="00782B66"/>
    <w:rsid w:val="00782BD6"/>
    <w:rsid w:val="00782D93"/>
    <w:rsid w:val="00782F78"/>
    <w:rsid w:val="00783022"/>
    <w:rsid w:val="00783230"/>
    <w:rsid w:val="00783249"/>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01D"/>
    <w:rsid w:val="00787202"/>
    <w:rsid w:val="0078739E"/>
    <w:rsid w:val="00787A16"/>
    <w:rsid w:val="00787C78"/>
    <w:rsid w:val="00787D9C"/>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AE"/>
    <w:rsid w:val="007974FC"/>
    <w:rsid w:val="00797A9A"/>
    <w:rsid w:val="00797B42"/>
    <w:rsid w:val="00797CA7"/>
    <w:rsid w:val="00797CB3"/>
    <w:rsid w:val="00797ED3"/>
    <w:rsid w:val="007A007B"/>
    <w:rsid w:val="007A068E"/>
    <w:rsid w:val="007A0823"/>
    <w:rsid w:val="007A1712"/>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4EAC"/>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ADA"/>
    <w:rsid w:val="007B2B00"/>
    <w:rsid w:val="007B2D37"/>
    <w:rsid w:val="007B2D8D"/>
    <w:rsid w:val="007B2F1E"/>
    <w:rsid w:val="007B3589"/>
    <w:rsid w:val="007B3A1C"/>
    <w:rsid w:val="007B4117"/>
    <w:rsid w:val="007B433C"/>
    <w:rsid w:val="007B4956"/>
    <w:rsid w:val="007B4F20"/>
    <w:rsid w:val="007B5009"/>
    <w:rsid w:val="007B5031"/>
    <w:rsid w:val="007B56D1"/>
    <w:rsid w:val="007B5762"/>
    <w:rsid w:val="007B6244"/>
    <w:rsid w:val="007B62C2"/>
    <w:rsid w:val="007B6519"/>
    <w:rsid w:val="007B667A"/>
    <w:rsid w:val="007B6C4B"/>
    <w:rsid w:val="007B7076"/>
    <w:rsid w:val="007B733A"/>
    <w:rsid w:val="007B762A"/>
    <w:rsid w:val="007B7723"/>
    <w:rsid w:val="007B7ED0"/>
    <w:rsid w:val="007C003D"/>
    <w:rsid w:val="007C0237"/>
    <w:rsid w:val="007C0576"/>
    <w:rsid w:val="007C0780"/>
    <w:rsid w:val="007C083B"/>
    <w:rsid w:val="007C1BB4"/>
    <w:rsid w:val="007C1C79"/>
    <w:rsid w:val="007C1C9B"/>
    <w:rsid w:val="007C1D04"/>
    <w:rsid w:val="007C331D"/>
    <w:rsid w:val="007C3746"/>
    <w:rsid w:val="007C3B9F"/>
    <w:rsid w:val="007C3BD7"/>
    <w:rsid w:val="007C46BF"/>
    <w:rsid w:val="007C49B5"/>
    <w:rsid w:val="007C4BFF"/>
    <w:rsid w:val="007C4C57"/>
    <w:rsid w:val="007C4E66"/>
    <w:rsid w:val="007C4F98"/>
    <w:rsid w:val="007C4FA5"/>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04"/>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956"/>
    <w:rsid w:val="007F3E1B"/>
    <w:rsid w:val="007F3F98"/>
    <w:rsid w:val="007F4141"/>
    <w:rsid w:val="007F4147"/>
    <w:rsid w:val="007F4861"/>
    <w:rsid w:val="007F49AF"/>
    <w:rsid w:val="007F4EA5"/>
    <w:rsid w:val="007F516D"/>
    <w:rsid w:val="007F5493"/>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809"/>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3E55"/>
    <w:rsid w:val="0080437A"/>
    <w:rsid w:val="0080493A"/>
    <w:rsid w:val="00804AB6"/>
    <w:rsid w:val="00804D66"/>
    <w:rsid w:val="00804FEA"/>
    <w:rsid w:val="0080548A"/>
    <w:rsid w:val="0080560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96F"/>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CEA"/>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4BD"/>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D16"/>
    <w:rsid w:val="00825F71"/>
    <w:rsid w:val="008261C1"/>
    <w:rsid w:val="008262E0"/>
    <w:rsid w:val="008264CF"/>
    <w:rsid w:val="00826BF5"/>
    <w:rsid w:val="00826BFC"/>
    <w:rsid w:val="00826EBD"/>
    <w:rsid w:val="008270D2"/>
    <w:rsid w:val="008271E5"/>
    <w:rsid w:val="008276A5"/>
    <w:rsid w:val="00827DE3"/>
    <w:rsid w:val="00827F0D"/>
    <w:rsid w:val="00827FEA"/>
    <w:rsid w:val="00830129"/>
    <w:rsid w:val="008305B2"/>
    <w:rsid w:val="0083067D"/>
    <w:rsid w:val="00830874"/>
    <w:rsid w:val="00830ACF"/>
    <w:rsid w:val="00830E46"/>
    <w:rsid w:val="008310FA"/>
    <w:rsid w:val="0083131C"/>
    <w:rsid w:val="00831441"/>
    <w:rsid w:val="00831615"/>
    <w:rsid w:val="00831B5B"/>
    <w:rsid w:val="00831C5E"/>
    <w:rsid w:val="00831F99"/>
    <w:rsid w:val="00831F9B"/>
    <w:rsid w:val="008320BA"/>
    <w:rsid w:val="00832617"/>
    <w:rsid w:val="00832BF2"/>
    <w:rsid w:val="00832C96"/>
    <w:rsid w:val="00832CF9"/>
    <w:rsid w:val="00832DBF"/>
    <w:rsid w:val="00832E26"/>
    <w:rsid w:val="00832FAB"/>
    <w:rsid w:val="00833726"/>
    <w:rsid w:val="00833740"/>
    <w:rsid w:val="00833883"/>
    <w:rsid w:val="00833C47"/>
    <w:rsid w:val="00833E1D"/>
    <w:rsid w:val="00833F6D"/>
    <w:rsid w:val="00834156"/>
    <w:rsid w:val="008346E0"/>
    <w:rsid w:val="00834744"/>
    <w:rsid w:val="00834830"/>
    <w:rsid w:val="00834CE8"/>
    <w:rsid w:val="00834F3B"/>
    <w:rsid w:val="0083500A"/>
    <w:rsid w:val="00835109"/>
    <w:rsid w:val="0083549C"/>
    <w:rsid w:val="0083596F"/>
    <w:rsid w:val="00835999"/>
    <w:rsid w:val="00835AAF"/>
    <w:rsid w:val="00835D58"/>
    <w:rsid w:val="00836018"/>
    <w:rsid w:val="00836460"/>
    <w:rsid w:val="0083680C"/>
    <w:rsid w:val="00836C69"/>
    <w:rsid w:val="00836E5A"/>
    <w:rsid w:val="00836EF7"/>
    <w:rsid w:val="008377C1"/>
    <w:rsid w:val="00837A5E"/>
    <w:rsid w:val="00837B17"/>
    <w:rsid w:val="00837C40"/>
    <w:rsid w:val="00837CA2"/>
    <w:rsid w:val="00840342"/>
    <w:rsid w:val="008405D4"/>
    <w:rsid w:val="0084069E"/>
    <w:rsid w:val="008406DC"/>
    <w:rsid w:val="00840C60"/>
    <w:rsid w:val="00840D89"/>
    <w:rsid w:val="00840FCA"/>
    <w:rsid w:val="00841386"/>
    <w:rsid w:val="00841624"/>
    <w:rsid w:val="00841643"/>
    <w:rsid w:val="00841AAE"/>
    <w:rsid w:val="00841C6F"/>
    <w:rsid w:val="00841E36"/>
    <w:rsid w:val="00842875"/>
    <w:rsid w:val="00842A0F"/>
    <w:rsid w:val="00842A38"/>
    <w:rsid w:val="00842FB7"/>
    <w:rsid w:val="00843649"/>
    <w:rsid w:val="00844A6C"/>
    <w:rsid w:val="00844D97"/>
    <w:rsid w:val="00844EE4"/>
    <w:rsid w:val="00845520"/>
    <w:rsid w:val="008455E1"/>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BE0"/>
    <w:rsid w:val="00851CBE"/>
    <w:rsid w:val="008526FA"/>
    <w:rsid w:val="00852A1C"/>
    <w:rsid w:val="00852B94"/>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57EF9"/>
    <w:rsid w:val="00860006"/>
    <w:rsid w:val="0086007E"/>
    <w:rsid w:val="008606AF"/>
    <w:rsid w:val="008606BE"/>
    <w:rsid w:val="008608EE"/>
    <w:rsid w:val="008609E2"/>
    <w:rsid w:val="00860EC1"/>
    <w:rsid w:val="00860F68"/>
    <w:rsid w:val="0086149B"/>
    <w:rsid w:val="008614ED"/>
    <w:rsid w:val="008616DC"/>
    <w:rsid w:val="008618E9"/>
    <w:rsid w:val="00861996"/>
    <w:rsid w:val="00861E50"/>
    <w:rsid w:val="008622AC"/>
    <w:rsid w:val="008624D0"/>
    <w:rsid w:val="00862580"/>
    <w:rsid w:val="008625F0"/>
    <w:rsid w:val="008628EC"/>
    <w:rsid w:val="00862A88"/>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7B"/>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3857"/>
    <w:rsid w:val="008741EC"/>
    <w:rsid w:val="00874269"/>
    <w:rsid w:val="008744E8"/>
    <w:rsid w:val="008744F1"/>
    <w:rsid w:val="0087459A"/>
    <w:rsid w:val="00874733"/>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34"/>
    <w:rsid w:val="00883972"/>
    <w:rsid w:val="00883A74"/>
    <w:rsid w:val="00883E75"/>
    <w:rsid w:val="00883F4B"/>
    <w:rsid w:val="0088436D"/>
    <w:rsid w:val="00884A86"/>
    <w:rsid w:val="00884F13"/>
    <w:rsid w:val="00884F9F"/>
    <w:rsid w:val="008850F7"/>
    <w:rsid w:val="008853F1"/>
    <w:rsid w:val="0088583E"/>
    <w:rsid w:val="00885B23"/>
    <w:rsid w:val="00885BAD"/>
    <w:rsid w:val="00885F89"/>
    <w:rsid w:val="0088629D"/>
    <w:rsid w:val="008862D7"/>
    <w:rsid w:val="008865BD"/>
    <w:rsid w:val="00886AF3"/>
    <w:rsid w:val="00886B71"/>
    <w:rsid w:val="00886CA3"/>
    <w:rsid w:val="008878C5"/>
    <w:rsid w:val="00887919"/>
    <w:rsid w:val="00887E03"/>
    <w:rsid w:val="0089008A"/>
    <w:rsid w:val="00890142"/>
    <w:rsid w:val="0089016A"/>
    <w:rsid w:val="0089032B"/>
    <w:rsid w:val="008905D0"/>
    <w:rsid w:val="00890CAD"/>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5EE"/>
    <w:rsid w:val="008947B6"/>
    <w:rsid w:val="00894F4D"/>
    <w:rsid w:val="00895042"/>
    <w:rsid w:val="008956AA"/>
    <w:rsid w:val="00895BEB"/>
    <w:rsid w:val="0089621F"/>
    <w:rsid w:val="00896334"/>
    <w:rsid w:val="0089639B"/>
    <w:rsid w:val="0089675D"/>
    <w:rsid w:val="00896A5B"/>
    <w:rsid w:val="00896AB4"/>
    <w:rsid w:val="00896B6F"/>
    <w:rsid w:val="00896DEE"/>
    <w:rsid w:val="00897616"/>
    <w:rsid w:val="00897E85"/>
    <w:rsid w:val="008A0231"/>
    <w:rsid w:val="008A0375"/>
    <w:rsid w:val="008A03F0"/>
    <w:rsid w:val="008A0AC0"/>
    <w:rsid w:val="008A12FE"/>
    <w:rsid w:val="008A136A"/>
    <w:rsid w:val="008A16E3"/>
    <w:rsid w:val="008A1C10"/>
    <w:rsid w:val="008A1FD8"/>
    <w:rsid w:val="008A2166"/>
    <w:rsid w:val="008A2237"/>
    <w:rsid w:val="008A24A1"/>
    <w:rsid w:val="008A25B7"/>
    <w:rsid w:val="008A288B"/>
    <w:rsid w:val="008A2A1F"/>
    <w:rsid w:val="008A2E6F"/>
    <w:rsid w:val="008A2FE2"/>
    <w:rsid w:val="008A3759"/>
    <w:rsid w:val="008A3C2B"/>
    <w:rsid w:val="008A3D80"/>
    <w:rsid w:val="008A43BA"/>
    <w:rsid w:val="008A4481"/>
    <w:rsid w:val="008A4483"/>
    <w:rsid w:val="008A45A2"/>
    <w:rsid w:val="008A4738"/>
    <w:rsid w:val="008A4DA0"/>
    <w:rsid w:val="008A50EC"/>
    <w:rsid w:val="008A54AA"/>
    <w:rsid w:val="008A5EB6"/>
    <w:rsid w:val="008A5FD0"/>
    <w:rsid w:val="008A62C3"/>
    <w:rsid w:val="008A6592"/>
    <w:rsid w:val="008A6B54"/>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266"/>
    <w:rsid w:val="008C358D"/>
    <w:rsid w:val="008C36DE"/>
    <w:rsid w:val="008C3A21"/>
    <w:rsid w:val="008C3DB4"/>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25F"/>
    <w:rsid w:val="008C6359"/>
    <w:rsid w:val="008C6362"/>
    <w:rsid w:val="008C6883"/>
    <w:rsid w:val="008C69BA"/>
    <w:rsid w:val="008C6B50"/>
    <w:rsid w:val="008C7043"/>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3DCE"/>
    <w:rsid w:val="008D458B"/>
    <w:rsid w:val="008D5632"/>
    <w:rsid w:val="008D5D70"/>
    <w:rsid w:val="008D5DA3"/>
    <w:rsid w:val="008D5EE2"/>
    <w:rsid w:val="008D5F76"/>
    <w:rsid w:val="008D6028"/>
    <w:rsid w:val="008D6B2C"/>
    <w:rsid w:val="008D6B37"/>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3D0"/>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2D38"/>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8F7E57"/>
    <w:rsid w:val="0090021C"/>
    <w:rsid w:val="0090064F"/>
    <w:rsid w:val="0090069C"/>
    <w:rsid w:val="009009C0"/>
    <w:rsid w:val="00900AA4"/>
    <w:rsid w:val="00900C06"/>
    <w:rsid w:val="00900C11"/>
    <w:rsid w:val="00900CAC"/>
    <w:rsid w:val="00900F3B"/>
    <w:rsid w:val="0090150A"/>
    <w:rsid w:val="0090162E"/>
    <w:rsid w:val="00901F2A"/>
    <w:rsid w:val="009023BC"/>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434"/>
    <w:rsid w:val="0090561F"/>
    <w:rsid w:val="009056B7"/>
    <w:rsid w:val="009057DB"/>
    <w:rsid w:val="00905C0F"/>
    <w:rsid w:val="00905C17"/>
    <w:rsid w:val="00905CB4"/>
    <w:rsid w:val="00905D2D"/>
    <w:rsid w:val="00905F5F"/>
    <w:rsid w:val="0090600D"/>
    <w:rsid w:val="009061B7"/>
    <w:rsid w:val="00906388"/>
    <w:rsid w:val="0090650E"/>
    <w:rsid w:val="009065AD"/>
    <w:rsid w:val="00906A64"/>
    <w:rsid w:val="00906E51"/>
    <w:rsid w:val="00906EBB"/>
    <w:rsid w:val="00906ED3"/>
    <w:rsid w:val="00906EE6"/>
    <w:rsid w:val="00910078"/>
    <w:rsid w:val="0091098C"/>
    <w:rsid w:val="00910BC1"/>
    <w:rsid w:val="00910C7A"/>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8DE"/>
    <w:rsid w:val="00914C96"/>
    <w:rsid w:val="00914E7B"/>
    <w:rsid w:val="00915C22"/>
    <w:rsid w:val="00916601"/>
    <w:rsid w:val="009167B2"/>
    <w:rsid w:val="00916B1E"/>
    <w:rsid w:val="00916B91"/>
    <w:rsid w:val="00916BC9"/>
    <w:rsid w:val="0091710B"/>
    <w:rsid w:val="009174AB"/>
    <w:rsid w:val="009200A6"/>
    <w:rsid w:val="009201AF"/>
    <w:rsid w:val="00920435"/>
    <w:rsid w:val="009209D7"/>
    <w:rsid w:val="00920AD2"/>
    <w:rsid w:val="00920FE1"/>
    <w:rsid w:val="00920FEA"/>
    <w:rsid w:val="00921786"/>
    <w:rsid w:val="009217B9"/>
    <w:rsid w:val="0092216F"/>
    <w:rsid w:val="00922CDB"/>
    <w:rsid w:val="00922D70"/>
    <w:rsid w:val="00922F47"/>
    <w:rsid w:val="0092386C"/>
    <w:rsid w:val="00923986"/>
    <w:rsid w:val="00923A4D"/>
    <w:rsid w:val="00923A8E"/>
    <w:rsid w:val="00923CB0"/>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363"/>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03"/>
    <w:rsid w:val="00937043"/>
    <w:rsid w:val="00937355"/>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469"/>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799"/>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66F2"/>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0D0"/>
    <w:rsid w:val="00964290"/>
    <w:rsid w:val="00964628"/>
    <w:rsid w:val="0096463C"/>
    <w:rsid w:val="009648F8"/>
    <w:rsid w:val="00964CF8"/>
    <w:rsid w:val="00964E8D"/>
    <w:rsid w:val="00964EC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58A"/>
    <w:rsid w:val="009708AE"/>
    <w:rsid w:val="00970C9B"/>
    <w:rsid w:val="00971251"/>
    <w:rsid w:val="009715F7"/>
    <w:rsid w:val="0097192E"/>
    <w:rsid w:val="00971A64"/>
    <w:rsid w:val="00971AFE"/>
    <w:rsid w:val="009723E7"/>
    <w:rsid w:val="009724CC"/>
    <w:rsid w:val="0097264A"/>
    <w:rsid w:val="00972883"/>
    <w:rsid w:val="009728F6"/>
    <w:rsid w:val="00972AB5"/>
    <w:rsid w:val="00972AD5"/>
    <w:rsid w:val="00972E00"/>
    <w:rsid w:val="00972EDF"/>
    <w:rsid w:val="00972EFB"/>
    <w:rsid w:val="009730EA"/>
    <w:rsid w:val="00973320"/>
    <w:rsid w:val="00973351"/>
    <w:rsid w:val="00973467"/>
    <w:rsid w:val="00973958"/>
    <w:rsid w:val="00973D04"/>
    <w:rsid w:val="00973D37"/>
    <w:rsid w:val="0097506F"/>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30"/>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189"/>
    <w:rsid w:val="009852DC"/>
    <w:rsid w:val="009853A4"/>
    <w:rsid w:val="009853DE"/>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12A"/>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762"/>
    <w:rsid w:val="009A3938"/>
    <w:rsid w:val="009A3D02"/>
    <w:rsid w:val="009A41F8"/>
    <w:rsid w:val="009A45B8"/>
    <w:rsid w:val="009A4768"/>
    <w:rsid w:val="009A498E"/>
    <w:rsid w:val="009A4F28"/>
    <w:rsid w:val="009A59E2"/>
    <w:rsid w:val="009A6E25"/>
    <w:rsid w:val="009A6EC4"/>
    <w:rsid w:val="009A7084"/>
    <w:rsid w:val="009A76DE"/>
    <w:rsid w:val="009A7DC8"/>
    <w:rsid w:val="009B043A"/>
    <w:rsid w:val="009B045E"/>
    <w:rsid w:val="009B0CDA"/>
    <w:rsid w:val="009B0D80"/>
    <w:rsid w:val="009B121F"/>
    <w:rsid w:val="009B1ABE"/>
    <w:rsid w:val="009B1BF3"/>
    <w:rsid w:val="009B1F04"/>
    <w:rsid w:val="009B1F80"/>
    <w:rsid w:val="009B205E"/>
    <w:rsid w:val="009B24D0"/>
    <w:rsid w:val="009B25A0"/>
    <w:rsid w:val="009B2734"/>
    <w:rsid w:val="009B2955"/>
    <w:rsid w:val="009B2C17"/>
    <w:rsid w:val="009B2D68"/>
    <w:rsid w:val="009B32C7"/>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AA6"/>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BD3"/>
    <w:rsid w:val="009D2DC7"/>
    <w:rsid w:val="009D2E60"/>
    <w:rsid w:val="009D2F7B"/>
    <w:rsid w:val="009D34B8"/>
    <w:rsid w:val="009D371A"/>
    <w:rsid w:val="009D3766"/>
    <w:rsid w:val="009D40A3"/>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05C9"/>
    <w:rsid w:val="009E103A"/>
    <w:rsid w:val="009E15FE"/>
    <w:rsid w:val="009E24AF"/>
    <w:rsid w:val="009E25E0"/>
    <w:rsid w:val="009E28EF"/>
    <w:rsid w:val="009E2BF0"/>
    <w:rsid w:val="009E2E47"/>
    <w:rsid w:val="009E31F3"/>
    <w:rsid w:val="009E36B6"/>
    <w:rsid w:val="009E3731"/>
    <w:rsid w:val="009E39EC"/>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41F"/>
    <w:rsid w:val="009E7CA0"/>
    <w:rsid w:val="009E7DFB"/>
    <w:rsid w:val="009E7EBC"/>
    <w:rsid w:val="009E7F99"/>
    <w:rsid w:val="009F0233"/>
    <w:rsid w:val="009F0282"/>
    <w:rsid w:val="009F051E"/>
    <w:rsid w:val="009F0B0B"/>
    <w:rsid w:val="009F0C66"/>
    <w:rsid w:val="009F0F9E"/>
    <w:rsid w:val="009F1C24"/>
    <w:rsid w:val="009F1ECA"/>
    <w:rsid w:val="009F2049"/>
    <w:rsid w:val="009F2145"/>
    <w:rsid w:val="009F23BF"/>
    <w:rsid w:val="009F2ACF"/>
    <w:rsid w:val="009F2BD1"/>
    <w:rsid w:val="009F2D8F"/>
    <w:rsid w:val="009F2D9C"/>
    <w:rsid w:val="009F2FD0"/>
    <w:rsid w:val="009F31D9"/>
    <w:rsid w:val="009F32E2"/>
    <w:rsid w:val="009F36CE"/>
    <w:rsid w:val="009F39F9"/>
    <w:rsid w:val="009F3C64"/>
    <w:rsid w:val="009F3DCE"/>
    <w:rsid w:val="009F3E87"/>
    <w:rsid w:val="009F49B8"/>
    <w:rsid w:val="009F4B40"/>
    <w:rsid w:val="009F4DF9"/>
    <w:rsid w:val="009F541A"/>
    <w:rsid w:val="009F5757"/>
    <w:rsid w:val="009F5C0C"/>
    <w:rsid w:val="009F5D0D"/>
    <w:rsid w:val="009F5EC8"/>
    <w:rsid w:val="009F6D1A"/>
    <w:rsid w:val="009F6DDE"/>
    <w:rsid w:val="009F7507"/>
    <w:rsid w:val="009F76D1"/>
    <w:rsid w:val="009F78A3"/>
    <w:rsid w:val="009F7D1A"/>
    <w:rsid w:val="009F7F48"/>
    <w:rsid w:val="00A00183"/>
    <w:rsid w:val="00A002D6"/>
    <w:rsid w:val="00A00A79"/>
    <w:rsid w:val="00A00E05"/>
    <w:rsid w:val="00A00E5F"/>
    <w:rsid w:val="00A00F66"/>
    <w:rsid w:val="00A016D1"/>
    <w:rsid w:val="00A01723"/>
    <w:rsid w:val="00A0193C"/>
    <w:rsid w:val="00A01B1F"/>
    <w:rsid w:val="00A01BF7"/>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29D"/>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BE9"/>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599"/>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6DFC"/>
    <w:rsid w:val="00A37122"/>
    <w:rsid w:val="00A373DB"/>
    <w:rsid w:val="00A3742C"/>
    <w:rsid w:val="00A3772D"/>
    <w:rsid w:val="00A37950"/>
    <w:rsid w:val="00A40484"/>
    <w:rsid w:val="00A40676"/>
    <w:rsid w:val="00A40AA8"/>
    <w:rsid w:val="00A40B5D"/>
    <w:rsid w:val="00A40BC3"/>
    <w:rsid w:val="00A40BDA"/>
    <w:rsid w:val="00A40C2C"/>
    <w:rsid w:val="00A40E8C"/>
    <w:rsid w:val="00A4135F"/>
    <w:rsid w:val="00A41838"/>
    <w:rsid w:val="00A41D92"/>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3B3D"/>
    <w:rsid w:val="00A542E2"/>
    <w:rsid w:val="00A54721"/>
    <w:rsid w:val="00A5477E"/>
    <w:rsid w:val="00A549CD"/>
    <w:rsid w:val="00A54C1F"/>
    <w:rsid w:val="00A54D24"/>
    <w:rsid w:val="00A54F03"/>
    <w:rsid w:val="00A55235"/>
    <w:rsid w:val="00A55B0C"/>
    <w:rsid w:val="00A5623D"/>
    <w:rsid w:val="00A56860"/>
    <w:rsid w:val="00A570C6"/>
    <w:rsid w:val="00A574E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6FE5"/>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22"/>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E"/>
    <w:rsid w:val="00A80446"/>
    <w:rsid w:val="00A808C0"/>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5D2"/>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B0"/>
    <w:rsid w:val="00A962C6"/>
    <w:rsid w:val="00A97065"/>
    <w:rsid w:val="00A970B1"/>
    <w:rsid w:val="00A971A4"/>
    <w:rsid w:val="00A9723E"/>
    <w:rsid w:val="00A97514"/>
    <w:rsid w:val="00A977A0"/>
    <w:rsid w:val="00A9797F"/>
    <w:rsid w:val="00A979ED"/>
    <w:rsid w:val="00A97F7B"/>
    <w:rsid w:val="00A97FF4"/>
    <w:rsid w:val="00AA0119"/>
    <w:rsid w:val="00AA05E0"/>
    <w:rsid w:val="00AA090F"/>
    <w:rsid w:val="00AA0D70"/>
    <w:rsid w:val="00AA0F69"/>
    <w:rsid w:val="00AA1577"/>
    <w:rsid w:val="00AA15A0"/>
    <w:rsid w:val="00AA15C3"/>
    <w:rsid w:val="00AA1BDF"/>
    <w:rsid w:val="00AA25A6"/>
    <w:rsid w:val="00AA27C3"/>
    <w:rsid w:val="00AA2E18"/>
    <w:rsid w:val="00AA2E64"/>
    <w:rsid w:val="00AA2F9C"/>
    <w:rsid w:val="00AA313A"/>
    <w:rsid w:val="00AA33A5"/>
    <w:rsid w:val="00AA3625"/>
    <w:rsid w:val="00AA3A9B"/>
    <w:rsid w:val="00AA3D3F"/>
    <w:rsid w:val="00AA3D5A"/>
    <w:rsid w:val="00AA3D92"/>
    <w:rsid w:val="00AA4432"/>
    <w:rsid w:val="00AA48C6"/>
    <w:rsid w:val="00AA490E"/>
    <w:rsid w:val="00AA4A97"/>
    <w:rsid w:val="00AA4B95"/>
    <w:rsid w:val="00AA5273"/>
    <w:rsid w:val="00AA529A"/>
    <w:rsid w:val="00AA585F"/>
    <w:rsid w:val="00AA58EA"/>
    <w:rsid w:val="00AA62AD"/>
    <w:rsid w:val="00AA6370"/>
    <w:rsid w:val="00AA6444"/>
    <w:rsid w:val="00AA66D7"/>
    <w:rsid w:val="00AA67AD"/>
    <w:rsid w:val="00AA682D"/>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90E"/>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71A"/>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3DF8"/>
    <w:rsid w:val="00AD41D4"/>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12"/>
    <w:rsid w:val="00AD79EE"/>
    <w:rsid w:val="00AD7CEA"/>
    <w:rsid w:val="00AD7E14"/>
    <w:rsid w:val="00AD7F5E"/>
    <w:rsid w:val="00AE01D8"/>
    <w:rsid w:val="00AE0466"/>
    <w:rsid w:val="00AE157F"/>
    <w:rsid w:val="00AE1713"/>
    <w:rsid w:val="00AE19EB"/>
    <w:rsid w:val="00AE1A41"/>
    <w:rsid w:val="00AE1BB8"/>
    <w:rsid w:val="00AE1D63"/>
    <w:rsid w:val="00AE1E19"/>
    <w:rsid w:val="00AE1F60"/>
    <w:rsid w:val="00AE2132"/>
    <w:rsid w:val="00AE21FD"/>
    <w:rsid w:val="00AE24A2"/>
    <w:rsid w:val="00AE25DB"/>
    <w:rsid w:val="00AE2A6B"/>
    <w:rsid w:val="00AE2B41"/>
    <w:rsid w:val="00AE2E7C"/>
    <w:rsid w:val="00AE2EA8"/>
    <w:rsid w:val="00AE3256"/>
    <w:rsid w:val="00AE3491"/>
    <w:rsid w:val="00AE3CDB"/>
    <w:rsid w:val="00AE3D35"/>
    <w:rsid w:val="00AE3E91"/>
    <w:rsid w:val="00AE479F"/>
    <w:rsid w:val="00AE48F6"/>
    <w:rsid w:val="00AE4C92"/>
    <w:rsid w:val="00AE4D42"/>
    <w:rsid w:val="00AE4F30"/>
    <w:rsid w:val="00AE4F3F"/>
    <w:rsid w:val="00AE558C"/>
    <w:rsid w:val="00AE5D45"/>
    <w:rsid w:val="00AE5E89"/>
    <w:rsid w:val="00AE6023"/>
    <w:rsid w:val="00AE6359"/>
    <w:rsid w:val="00AE639F"/>
    <w:rsid w:val="00AE6EBC"/>
    <w:rsid w:val="00AE71A9"/>
    <w:rsid w:val="00AE755A"/>
    <w:rsid w:val="00AE76E6"/>
    <w:rsid w:val="00AE78D1"/>
    <w:rsid w:val="00AE7A34"/>
    <w:rsid w:val="00AE7C33"/>
    <w:rsid w:val="00AE7F5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2FAE"/>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683"/>
    <w:rsid w:val="00B01768"/>
    <w:rsid w:val="00B0202B"/>
    <w:rsid w:val="00B020C5"/>
    <w:rsid w:val="00B0250C"/>
    <w:rsid w:val="00B02C65"/>
    <w:rsid w:val="00B02E0B"/>
    <w:rsid w:val="00B03131"/>
    <w:rsid w:val="00B03466"/>
    <w:rsid w:val="00B0363F"/>
    <w:rsid w:val="00B03705"/>
    <w:rsid w:val="00B0433F"/>
    <w:rsid w:val="00B048CE"/>
    <w:rsid w:val="00B05094"/>
    <w:rsid w:val="00B05557"/>
    <w:rsid w:val="00B05AC4"/>
    <w:rsid w:val="00B05ACA"/>
    <w:rsid w:val="00B05EF1"/>
    <w:rsid w:val="00B06028"/>
    <w:rsid w:val="00B0617D"/>
    <w:rsid w:val="00B067EA"/>
    <w:rsid w:val="00B06847"/>
    <w:rsid w:val="00B06FF0"/>
    <w:rsid w:val="00B0747C"/>
    <w:rsid w:val="00B07B0B"/>
    <w:rsid w:val="00B07CC4"/>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3763"/>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0997"/>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A8F"/>
    <w:rsid w:val="00B25BE5"/>
    <w:rsid w:val="00B25C19"/>
    <w:rsid w:val="00B25C93"/>
    <w:rsid w:val="00B26027"/>
    <w:rsid w:val="00B26166"/>
    <w:rsid w:val="00B2650E"/>
    <w:rsid w:val="00B26552"/>
    <w:rsid w:val="00B265BD"/>
    <w:rsid w:val="00B26FA3"/>
    <w:rsid w:val="00B2712E"/>
    <w:rsid w:val="00B2748E"/>
    <w:rsid w:val="00B275EE"/>
    <w:rsid w:val="00B27D22"/>
    <w:rsid w:val="00B27D95"/>
    <w:rsid w:val="00B27E06"/>
    <w:rsid w:val="00B30170"/>
    <w:rsid w:val="00B302BA"/>
    <w:rsid w:val="00B30326"/>
    <w:rsid w:val="00B303AD"/>
    <w:rsid w:val="00B30EE4"/>
    <w:rsid w:val="00B30F48"/>
    <w:rsid w:val="00B313CB"/>
    <w:rsid w:val="00B3168E"/>
    <w:rsid w:val="00B316C3"/>
    <w:rsid w:val="00B31730"/>
    <w:rsid w:val="00B31B38"/>
    <w:rsid w:val="00B31E20"/>
    <w:rsid w:val="00B329C1"/>
    <w:rsid w:val="00B32B37"/>
    <w:rsid w:val="00B32D1B"/>
    <w:rsid w:val="00B3322B"/>
    <w:rsid w:val="00B334AC"/>
    <w:rsid w:val="00B3365E"/>
    <w:rsid w:val="00B339ED"/>
    <w:rsid w:val="00B33A63"/>
    <w:rsid w:val="00B33E9B"/>
    <w:rsid w:val="00B3431D"/>
    <w:rsid w:val="00B344C2"/>
    <w:rsid w:val="00B34649"/>
    <w:rsid w:val="00B35894"/>
    <w:rsid w:val="00B35ABB"/>
    <w:rsid w:val="00B35B76"/>
    <w:rsid w:val="00B35DF6"/>
    <w:rsid w:val="00B36203"/>
    <w:rsid w:val="00B36511"/>
    <w:rsid w:val="00B365C3"/>
    <w:rsid w:val="00B3677A"/>
    <w:rsid w:val="00B36807"/>
    <w:rsid w:val="00B36B1A"/>
    <w:rsid w:val="00B36E37"/>
    <w:rsid w:val="00B37585"/>
    <w:rsid w:val="00B378DC"/>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0D0"/>
    <w:rsid w:val="00B43298"/>
    <w:rsid w:val="00B4366A"/>
    <w:rsid w:val="00B43794"/>
    <w:rsid w:val="00B44002"/>
    <w:rsid w:val="00B44EA5"/>
    <w:rsid w:val="00B44FD4"/>
    <w:rsid w:val="00B45405"/>
    <w:rsid w:val="00B45433"/>
    <w:rsid w:val="00B4546F"/>
    <w:rsid w:val="00B455F6"/>
    <w:rsid w:val="00B4574F"/>
    <w:rsid w:val="00B45C9E"/>
    <w:rsid w:val="00B46302"/>
    <w:rsid w:val="00B4649F"/>
    <w:rsid w:val="00B464D7"/>
    <w:rsid w:val="00B470A1"/>
    <w:rsid w:val="00B4745C"/>
    <w:rsid w:val="00B477D4"/>
    <w:rsid w:val="00B479DB"/>
    <w:rsid w:val="00B47A08"/>
    <w:rsid w:val="00B47F15"/>
    <w:rsid w:val="00B5006E"/>
    <w:rsid w:val="00B5010C"/>
    <w:rsid w:val="00B501D3"/>
    <w:rsid w:val="00B50370"/>
    <w:rsid w:val="00B50DA6"/>
    <w:rsid w:val="00B50EB1"/>
    <w:rsid w:val="00B51296"/>
    <w:rsid w:val="00B5171D"/>
    <w:rsid w:val="00B52C13"/>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2A4"/>
    <w:rsid w:val="00B5651C"/>
    <w:rsid w:val="00B56C5B"/>
    <w:rsid w:val="00B56CE7"/>
    <w:rsid w:val="00B56FD1"/>
    <w:rsid w:val="00B57414"/>
    <w:rsid w:val="00B5752E"/>
    <w:rsid w:val="00B576F7"/>
    <w:rsid w:val="00B578C1"/>
    <w:rsid w:val="00B57BF8"/>
    <w:rsid w:val="00B57EDA"/>
    <w:rsid w:val="00B57F29"/>
    <w:rsid w:val="00B57FEE"/>
    <w:rsid w:val="00B60E18"/>
    <w:rsid w:val="00B60E1E"/>
    <w:rsid w:val="00B61725"/>
    <w:rsid w:val="00B61771"/>
    <w:rsid w:val="00B61A91"/>
    <w:rsid w:val="00B62126"/>
    <w:rsid w:val="00B622F4"/>
    <w:rsid w:val="00B62426"/>
    <w:rsid w:val="00B62585"/>
    <w:rsid w:val="00B625E5"/>
    <w:rsid w:val="00B62686"/>
    <w:rsid w:val="00B62914"/>
    <w:rsid w:val="00B62BA2"/>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C9C"/>
    <w:rsid w:val="00B73ED3"/>
    <w:rsid w:val="00B73FAA"/>
    <w:rsid w:val="00B7425F"/>
    <w:rsid w:val="00B74500"/>
    <w:rsid w:val="00B748B9"/>
    <w:rsid w:val="00B74B78"/>
    <w:rsid w:val="00B74E48"/>
    <w:rsid w:val="00B74FAB"/>
    <w:rsid w:val="00B7526D"/>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A7"/>
    <w:rsid w:val="00B91AED"/>
    <w:rsid w:val="00B91CA0"/>
    <w:rsid w:val="00B91E39"/>
    <w:rsid w:val="00B9241C"/>
    <w:rsid w:val="00B92534"/>
    <w:rsid w:val="00B92C4E"/>
    <w:rsid w:val="00B930AD"/>
    <w:rsid w:val="00B93B3A"/>
    <w:rsid w:val="00B93BE5"/>
    <w:rsid w:val="00B93FD8"/>
    <w:rsid w:val="00B940B9"/>
    <w:rsid w:val="00B94176"/>
    <w:rsid w:val="00B94297"/>
    <w:rsid w:val="00B9440E"/>
    <w:rsid w:val="00B9451A"/>
    <w:rsid w:val="00B94687"/>
    <w:rsid w:val="00B94D65"/>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20E"/>
    <w:rsid w:val="00BA1496"/>
    <w:rsid w:val="00BA184E"/>
    <w:rsid w:val="00BA18FB"/>
    <w:rsid w:val="00BA1C3D"/>
    <w:rsid w:val="00BA229C"/>
    <w:rsid w:val="00BA2D17"/>
    <w:rsid w:val="00BA2E2D"/>
    <w:rsid w:val="00BA35C0"/>
    <w:rsid w:val="00BA35F4"/>
    <w:rsid w:val="00BA36F5"/>
    <w:rsid w:val="00BA3C5D"/>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B98"/>
    <w:rsid w:val="00BB2C7C"/>
    <w:rsid w:val="00BB2C82"/>
    <w:rsid w:val="00BB2F4A"/>
    <w:rsid w:val="00BB31F6"/>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D76"/>
    <w:rsid w:val="00BB5E31"/>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6F1"/>
    <w:rsid w:val="00BC49F2"/>
    <w:rsid w:val="00BC4CD0"/>
    <w:rsid w:val="00BC5116"/>
    <w:rsid w:val="00BC55C8"/>
    <w:rsid w:val="00BC5B69"/>
    <w:rsid w:val="00BC5EB5"/>
    <w:rsid w:val="00BC65DD"/>
    <w:rsid w:val="00BC67B7"/>
    <w:rsid w:val="00BC694B"/>
    <w:rsid w:val="00BC6E24"/>
    <w:rsid w:val="00BC75CD"/>
    <w:rsid w:val="00BD013A"/>
    <w:rsid w:val="00BD0349"/>
    <w:rsid w:val="00BD0504"/>
    <w:rsid w:val="00BD057D"/>
    <w:rsid w:val="00BD0782"/>
    <w:rsid w:val="00BD093A"/>
    <w:rsid w:val="00BD0977"/>
    <w:rsid w:val="00BD0A38"/>
    <w:rsid w:val="00BD0E7D"/>
    <w:rsid w:val="00BD0E8E"/>
    <w:rsid w:val="00BD16D8"/>
    <w:rsid w:val="00BD1A84"/>
    <w:rsid w:val="00BD1DD0"/>
    <w:rsid w:val="00BD1DF9"/>
    <w:rsid w:val="00BD21F7"/>
    <w:rsid w:val="00BD2257"/>
    <w:rsid w:val="00BD2742"/>
    <w:rsid w:val="00BD283E"/>
    <w:rsid w:val="00BD2AE7"/>
    <w:rsid w:val="00BD2BF9"/>
    <w:rsid w:val="00BD3196"/>
    <w:rsid w:val="00BD3254"/>
    <w:rsid w:val="00BD3417"/>
    <w:rsid w:val="00BD3737"/>
    <w:rsid w:val="00BD3761"/>
    <w:rsid w:val="00BD3849"/>
    <w:rsid w:val="00BD3A92"/>
    <w:rsid w:val="00BD3DAE"/>
    <w:rsid w:val="00BD40F9"/>
    <w:rsid w:val="00BD4591"/>
    <w:rsid w:val="00BD45E0"/>
    <w:rsid w:val="00BD468B"/>
    <w:rsid w:val="00BD48CB"/>
    <w:rsid w:val="00BD5144"/>
    <w:rsid w:val="00BD55FD"/>
    <w:rsid w:val="00BD5C74"/>
    <w:rsid w:val="00BD631B"/>
    <w:rsid w:val="00BD6344"/>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8B"/>
    <w:rsid w:val="00BE07B7"/>
    <w:rsid w:val="00BE07CC"/>
    <w:rsid w:val="00BE1064"/>
    <w:rsid w:val="00BE109D"/>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6D3"/>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9D7"/>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9D3"/>
    <w:rsid w:val="00C10E58"/>
    <w:rsid w:val="00C11BB0"/>
    <w:rsid w:val="00C11E49"/>
    <w:rsid w:val="00C12383"/>
    <w:rsid w:val="00C127DE"/>
    <w:rsid w:val="00C129FD"/>
    <w:rsid w:val="00C12BA3"/>
    <w:rsid w:val="00C131EB"/>
    <w:rsid w:val="00C137B0"/>
    <w:rsid w:val="00C14289"/>
    <w:rsid w:val="00C14564"/>
    <w:rsid w:val="00C14856"/>
    <w:rsid w:val="00C148D9"/>
    <w:rsid w:val="00C14C97"/>
    <w:rsid w:val="00C14DD0"/>
    <w:rsid w:val="00C156D6"/>
    <w:rsid w:val="00C15C86"/>
    <w:rsid w:val="00C15DBD"/>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2BB1"/>
    <w:rsid w:val="00C23004"/>
    <w:rsid w:val="00C230AF"/>
    <w:rsid w:val="00C2356E"/>
    <w:rsid w:val="00C2394E"/>
    <w:rsid w:val="00C23D3E"/>
    <w:rsid w:val="00C23D4C"/>
    <w:rsid w:val="00C23E83"/>
    <w:rsid w:val="00C24201"/>
    <w:rsid w:val="00C246AA"/>
    <w:rsid w:val="00C246E8"/>
    <w:rsid w:val="00C247EA"/>
    <w:rsid w:val="00C24DB2"/>
    <w:rsid w:val="00C24DD9"/>
    <w:rsid w:val="00C253B4"/>
    <w:rsid w:val="00C259DE"/>
    <w:rsid w:val="00C25C3C"/>
    <w:rsid w:val="00C25E27"/>
    <w:rsid w:val="00C26231"/>
    <w:rsid w:val="00C2660C"/>
    <w:rsid w:val="00C2662F"/>
    <w:rsid w:val="00C26780"/>
    <w:rsid w:val="00C26800"/>
    <w:rsid w:val="00C26F1B"/>
    <w:rsid w:val="00C273A0"/>
    <w:rsid w:val="00C27895"/>
    <w:rsid w:val="00C27D80"/>
    <w:rsid w:val="00C3073D"/>
    <w:rsid w:val="00C30AE5"/>
    <w:rsid w:val="00C30F55"/>
    <w:rsid w:val="00C30F96"/>
    <w:rsid w:val="00C3106D"/>
    <w:rsid w:val="00C31110"/>
    <w:rsid w:val="00C31478"/>
    <w:rsid w:val="00C31511"/>
    <w:rsid w:val="00C3156B"/>
    <w:rsid w:val="00C317C8"/>
    <w:rsid w:val="00C32306"/>
    <w:rsid w:val="00C32580"/>
    <w:rsid w:val="00C32A16"/>
    <w:rsid w:val="00C32DD8"/>
    <w:rsid w:val="00C3372C"/>
    <w:rsid w:val="00C33A68"/>
    <w:rsid w:val="00C33F3B"/>
    <w:rsid w:val="00C342ED"/>
    <w:rsid w:val="00C34C31"/>
    <w:rsid w:val="00C351BA"/>
    <w:rsid w:val="00C35450"/>
    <w:rsid w:val="00C35627"/>
    <w:rsid w:val="00C356DA"/>
    <w:rsid w:val="00C35C49"/>
    <w:rsid w:val="00C35EEA"/>
    <w:rsid w:val="00C36405"/>
    <w:rsid w:val="00C36A4B"/>
    <w:rsid w:val="00C36AC5"/>
    <w:rsid w:val="00C36F3F"/>
    <w:rsid w:val="00C372ED"/>
    <w:rsid w:val="00C37634"/>
    <w:rsid w:val="00C37698"/>
    <w:rsid w:val="00C378EC"/>
    <w:rsid w:val="00C37A4F"/>
    <w:rsid w:val="00C411D0"/>
    <w:rsid w:val="00C417BE"/>
    <w:rsid w:val="00C42544"/>
    <w:rsid w:val="00C428BC"/>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6AE"/>
    <w:rsid w:val="00C478DB"/>
    <w:rsid w:val="00C5049B"/>
    <w:rsid w:val="00C50D27"/>
    <w:rsid w:val="00C50EA0"/>
    <w:rsid w:val="00C5134E"/>
    <w:rsid w:val="00C5159C"/>
    <w:rsid w:val="00C51933"/>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425"/>
    <w:rsid w:val="00C61728"/>
    <w:rsid w:val="00C61C2E"/>
    <w:rsid w:val="00C61D60"/>
    <w:rsid w:val="00C621A5"/>
    <w:rsid w:val="00C623E9"/>
    <w:rsid w:val="00C627BB"/>
    <w:rsid w:val="00C627C9"/>
    <w:rsid w:val="00C62A01"/>
    <w:rsid w:val="00C62B2E"/>
    <w:rsid w:val="00C62CB5"/>
    <w:rsid w:val="00C635E1"/>
    <w:rsid w:val="00C63C03"/>
    <w:rsid w:val="00C63D46"/>
    <w:rsid w:val="00C63D6D"/>
    <w:rsid w:val="00C647F2"/>
    <w:rsid w:val="00C64C95"/>
    <w:rsid w:val="00C6506E"/>
    <w:rsid w:val="00C653FA"/>
    <w:rsid w:val="00C65611"/>
    <w:rsid w:val="00C6565A"/>
    <w:rsid w:val="00C657A9"/>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1E08"/>
    <w:rsid w:val="00C71E5E"/>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833"/>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0C"/>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0D"/>
    <w:rsid w:val="00C917A9"/>
    <w:rsid w:val="00C91FC1"/>
    <w:rsid w:val="00C920CF"/>
    <w:rsid w:val="00C925DF"/>
    <w:rsid w:val="00C929B4"/>
    <w:rsid w:val="00C92A1F"/>
    <w:rsid w:val="00C92ED7"/>
    <w:rsid w:val="00C92FC6"/>
    <w:rsid w:val="00C93096"/>
    <w:rsid w:val="00C9340F"/>
    <w:rsid w:val="00C9370E"/>
    <w:rsid w:val="00C93E1D"/>
    <w:rsid w:val="00C94338"/>
    <w:rsid w:val="00C9446C"/>
    <w:rsid w:val="00C9451F"/>
    <w:rsid w:val="00C949DA"/>
    <w:rsid w:val="00C94B69"/>
    <w:rsid w:val="00C94E8A"/>
    <w:rsid w:val="00C9501E"/>
    <w:rsid w:val="00C9552D"/>
    <w:rsid w:val="00C95790"/>
    <w:rsid w:val="00C9596C"/>
    <w:rsid w:val="00C961F5"/>
    <w:rsid w:val="00C96201"/>
    <w:rsid w:val="00C96557"/>
    <w:rsid w:val="00C96963"/>
    <w:rsid w:val="00C969A3"/>
    <w:rsid w:val="00C969B5"/>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3FDF"/>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B38"/>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6B"/>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6A05"/>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819"/>
    <w:rsid w:val="00CC5966"/>
    <w:rsid w:val="00CC5E10"/>
    <w:rsid w:val="00CC63D6"/>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0F13"/>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3D0"/>
    <w:rsid w:val="00CD64E1"/>
    <w:rsid w:val="00CD6F43"/>
    <w:rsid w:val="00CD7615"/>
    <w:rsid w:val="00CD76EC"/>
    <w:rsid w:val="00CD78F8"/>
    <w:rsid w:val="00CD7B50"/>
    <w:rsid w:val="00CD7BA9"/>
    <w:rsid w:val="00CD7D8E"/>
    <w:rsid w:val="00CE01A4"/>
    <w:rsid w:val="00CE0523"/>
    <w:rsid w:val="00CE080A"/>
    <w:rsid w:val="00CE13AE"/>
    <w:rsid w:val="00CE1555"/>
    <w:rsid w:val="00CE1727"/>
    <w:rsid w:val="00CE1A84"/>
    <w:rsid w:val="00CE1BC0"/>
    <w:rsid w:val="00CE1C9B"/>
    <w:rsid w:val="00CE1CD3"/>
    <w:rsid w:val="00CE1CE3"/>
    <w:rsid w:val="00CE2165"/>
    <w:rsid w:val="00CE22E7"/>
    <w:rsid w:val="00CE23A5"/>
    <w:rsid w:val="00CE24B6"/>
    <w:rsid w:val="00CE29C8"/>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D2C"/>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A"/>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63A"/>
    <w:rsid w:val="00D109D1"/>
    <w:rsid w:val="00D10C78"/>
    <w:rsid w:val="00D10DF3"/>
    <w:rsid w:val="00D10EBA"/>
    <w:rsid w:val="00D11ADF"/>
    <w:rsid w:val="00D11AF0"/>
    <w:rsid w:val="00D11BF7"/>
    <w:rsid w:val="00D12130"/>
    <w:rsid w:val="00D121A5"/>
    <w:rsid w:val="00D123A2"/>
    <w:rsid w:val="00D12BC7"/>
    <w:rsid w:val="00D1316A"/>
    <w:rsid w:val="00D1354B"/>
    <w:rsid w:val="00D136FF"/>
    <w:rsid w:val="00D13E10"/>
    <w:rsid w:val="00D1408C"/>
    <w:rsid w:val="00D141C6"/>
    <w:rsid w:val="00D1444A"/>
    <w:rsid w:val="00D146E3"/>
    <w:rsid w:val="00D1480C"/>
    <w:rsid w:val="00D149B5"/>
    <w:rsid w:val="00D14D68"/>
    <w:rsid w:val="00D1504D"/>
    <w:rsid w:val="00D1528C"/>
    <w:rsid w:val="00D15C0B"/>
    <w:rsid w:val="00D16275"/>
    <w:rsid w:val="00D1681E"/>
    <w:rsid w:val="00D17307"/>
    <w:rsid w:val="00D17323"/>
    <w:rsid w:val="00D178B7"/>
    <w:rsid w:val="00D17AA1"/>
    <w:rsid w:val="00D17DDF"/>
    <w:rsid w:val="00D20486"/>
    <w:rsid w:val="00D2098D"/>
    <w:rsid w:val="00D20BB3"/>
    <w:rsid w:val="00D21115"/>
    <w:rsid w:val="00D2111F"/>
    <w:rsid w:val="00D21190"/>
    <w:rsid w:val="00D211D2"/>
    <w:rsid w:val="00D215A1"/>
    <w:rsid w:val="00D21B22"/>
    <w:rsid w:val="00D21D86"/>
    <w:rsid w:val="00D22888"/>
    <w:rsid w:val="00D2289F"/>
    <w:rsid w:val="00D22A48"/>
    <w:rsid w:val="00D22E63"/>
    <w:rsid w:val="00D23314"/>
    <w:rsid w:val="00D23594"/>
    <w:rsid w:val="00D235DF"/>
    <w:rsid w:val="00D23773"/>
    <w:rsid w:val="00D23D18"/>
    <w:rsid w:val="00D24602"/>
    <w:rsid w:val="00D2473C"/>
    <w:rsid w:val="00D2483D"/>
    <w:rsid w:val="00D2500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23"/>
    <w:rsid w:val="00D30F78"/>
    <w:rsid w:val="00D3124B"/>
    <w:rsid w:val="00D312F8"/>
    <w:rsid w:val="00D313D3"/>
    <w:rsid w:val="00D3141D"/>
    <w:rsid w:val="00D31FD9"/>
    <w:rsid w:val="00D32547"/>
    <w:rsid w:val="00D325A0"/>
    <w:rsid w:val="00D32BFA"/>
    <w:rsid w:val="00D32D33"/>
    <w:rsid w:val="00D32F62"/>
    <w:rsid w:val="00D33327"/>
    <w:rsid w:val="00D3360C"/>
    <w:rsid w:val="00D3411F"/>
    <w:rsid w:val="00D344CC"/>
    <w:rsid w:val="00D34739"/>
    <w:rsid w:val="00D34B8E"/>
    <w:rsid w:val="00D35017"/>
    <w:rsid w:val="00D35674"/>
    <w:rsid w:val="00D3576E"/>
    <w:rsid w:val="00D35BBA"/>
    <w:rsid w:val="00D35FAD"/>
    <w:rsid w:val="00D36451"/>
    <w:rsid w:val="00D36482"/>
    <w:rsid w:val="00D36808"/>
    <w:rsid w:val="00D36FC1"/>
    <w:rsid w:val="00D374CC"/>
    <w:rsid w:val="00D37533"/>
    <w:rsid w:val="00D3790D"/>
    <w:rsid w:val="00D37A4E"/>
    <w:rsid w:val="00D37C0B"/>
    <w:rsid w:val="00D400D4"/>
    <w:rsid w:val="00D40B36"/>
    <w:rsid w:val="00D40B8C"/>
    <w:rsid w:val="00D410F2"/>
    <w:rsid w:val="00D412A1"/>
    <w:rsid w:val="00D415CF"/>
    <w:rsid w:val="00D4233D"/>
    <w:rsid w:val="00D438BE"/>
    <w:rsid w:val="00D43E66"/>
    <w:rsid w:val="00D43EAE"/>
    <w:rsid w:val="00D4429F"/>
    <w:rsid w:val="00D44405"/>
    <w:rsid w:val="00D444D5"/>
    <w:rsid w:val="00D4490C"/>
    <w:rsid w:val="00D449AB"/>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03C"/>
    <w:rsid w:val="00D5251D"/>
    <w:rsid w:val="00D52DE6"/>
    <w:rsid w:val="00D52FFD"/>
    <w:rsid w:val="00D53020"/>
    <w:rsid w:val="00D53171"/>
    <w:rsid w:val="00D533B6"/>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A84"/>
    <w:rsid w:val="00D56E03"/>
    <w:rsid w:val="00D56E50"/>
    <w:rsid w:val="00D56E5B"/>
    <w:rsid w:val="00D56E94"/>
    <w:rsid w:val="00D57666"/>
    <w:rsid w:val="00D57C4D"/>
    <w:rsid w:val="00D603EE"/>
    <w:rsid w:val="00D606C9"/>
    <w:rsid w:val="00D60966"/>
    <w:rsid w:val="00D60C0A"/>
    <w:rsid w:val="00D60E06"/>
    <w:rsid w:val="00D61034"/>
    <w:rsid w:val="00D61102"/>
    <w:rsid w:val="00D61358"/>
    <w:rsid w:val="00D61661"/>
    <w:rsid w:val="00D61D8D"/>
    <w:rsid w:val="00D62037"/>
    <w:rsid w:val="00D6206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805"/>
    <w:rsid w:val="00D71B01"/>
    <w:rsid w:val="00D71F9A"/>
    <w:rsid w:val="00D71FF9"/>
    <w:rsid w:val="00D72118"/>
    <w:rsid w:val="00D72216"/>
    <w:rsid w:val="00D723FA"/>
    <w:rsid w:val="00D7246B"/>
    <w:rsid w:val="00D72617"/>
    <w:rsid w:val="00D7262D"/>
    <w:rsid w:val="00D72788"/>
    <w:rsid w:val="00D72840"/>
    <w:rsid w:val="00D72BE0"/>
    <w:rsid w:val="00D730B2"/>
    <w:rsid w:val="00D73222"/>
    <w:rsid w:val="00D734A9"/>
    <w:rsid w:val="00D734F3"/>
    <w:rsid w:val="00D735EC"/>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210"/>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C77"/>
    <w:rsid w:val="00D93FA4"/>
    <w:rsid w:val="00D94316"/>
    <w:rsid w:val="00D94448"/>
    <w:rsid w:val="00D94469"/>
    <w:rsid w:val="00D94996"/>
    <w:rsid w:val="00D94BA8"/>
    <w:rsid w:val="00D94D15"/>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7FA"/>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6FA"/>
    <w:rsid w:val="00DA2AF5"/>
    <w:rsid w:val="00DA2F21"/>
    <w:rsid w:val="00DA3215"/>
    <w:rsid w:val="00DA3226"/>
    <w:rsid w:val="00DA3438"/>
    <w:rsid w:val="00DA34BC"/>
    <w:rsid w:val="00DA38EF"/>
    <w:rsid w:val="00DA407F"/>
    <w:rsid w:val="00DA4244"/>
    <w:rsid w:val="00DA4927"/>
    <w:rsid w:val="00DA4B08"/>
    <w:rsid w:val="00DA4FFA"/>
    <w:rsid w:val="00DA5464"/>
    <w:rsid w:val="00DA5598"/>
    <w:rsid w:val="00DA56BC"/>
    <w:rsid w:val="00DA5785"/>
    <w:rsid w:val="00DA57EF"/>
    <w:rsid w:val="00DA58CC"/>
    <w:rsid w:val="00DA5B3B"/>
    <w:rsid w:val="00DA5EFE"/>
    <w:rsid w:val="00DA5F3F"/>
    <w:rsid w:val="00DA6176"/>
    <w:rsid w:val="00DA70A2"/>
    <w:rsid w:val="00DA7E0B"/>
    <w:rsid w:val="00DA7E5C"/>
    <w:rsid w:val="00DB08BF"/>
    <w:rsid w:val="00DB11EB"/>
    <w:rsid w:val="00DB15F4"/>
    <w:rsid w:val="00DB1670"/>
    <w:rsid w:val="00DB1765"/>
    <w:rsid w:val="00DB1EB3"/>
    <w:rsid w:val="00DB2156"/>
    <w:rsid w:val="00DB2235"/>
    <w:rsid w:val="00DB2A00"/>
    <w:rsid w:val="00DB2B87"/>
    <w:rsid w:val="00DB2BDF"/>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1DD"/>
    <w:rsid w:val="00DC72BF"/>
    <w:rsid w:val="00DC785D"/>
    <w:rsid w:val="00DC7F19"/>
    <w:rsid w:val="00DC7FAA"/>
    <w:rsid w:val="00DD00BB"/>
    <w:rsid w:val="00DD033F"/>
    <w:rsid w:val="00DD0E19"/>
    <w:rsid w:val="00DD11DC"/>
    <w:rsid w:val="00DD1294"/>
    <w:rsid w:val="00DD141E"/>
    <w:rsid w:val="00DD1E0C"/>
    <w:rsid w:val="00DD205C"/>
    <w:rsid w:val="00DD24D6"/>
    <w:rsid w:val="00DD2752"/>
    <w:rsid w:val="00DD2CD2"/>
    <w:rsid w:val="00DD304C"/>
    <w:rsid w:val="00DD3391"/>
    <w:rsid w:val="00DD38AE"/>
    <w:rsid w:val="00DD3979"/>
    <w:rsid w:val="00DD39B6"/>
    <w:rsid w:val="00DD3B1D"/>
    <w:rsid w:val="00DD42BE"/>
    <w:rsid w:val="00DD49C8"/>
    <w:rsid w:val="00DD4AFD"/>
    <w:rsid w:val="00DD4C40"/>
    <w:rsid w:val="00DD4DEA"/>
    <w:rsid w:val="00DD4E7F"/>
    <w:rsid w:val="00DD5572"/>
    <w:rsid w:val="00DD5C33"/>
    <w:rsid w:val="00DD63E7"/>
    <w:rsid w:val="00DD6427"/>
    <w:rsid w:val="00DD683E"/>
    <w:rsid w:val="00DD6931"/>
    <w:rsid w:val="00DD6BA7"/>
    <w:rsid w:val="00DD6D0A"/>
    <w:rsid w:val="00DD6D99"/>
    <w:rsid w:val="00DD7026"/>
    <w:rsid w:val="00DD72D7"/>
    <w:rsid w:val="00DD75FE"/>
    <w:rsid w:val="00DD78F3"/>
    <w:rsid w:val="00DD7A1B"/>
    <w:rsid w:val="00DD7E31"/>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2C1"/>
    <w:rsid w:val="00DE3941"/>
    <w:rsid w:val="00DE3F1F"/>
    <w:rsid w:val="00DE40B7"/>
    <w:rsid w:val="00DE4214"/>
    <w:rsid w:val="00DE4B78"/>
    <w:rsid w:val="00DE4C35"/>
    <w:rsid w:val="00DE523E"/>
    <w:rsid w:val="00DE52C5"/>
    <w:rsid w:val="00DE5319"/>
    <w:rsid w:val="00DE540B"/>
    <w:rsid w:val="00DE582C"/>
    <w:rsid w:val="00DE58FA"/>
    <w:rsid w:val="00DE5925"/>
    <w:rsid w:val="00DE5DFD"/>
    <w:rsid w:val="00DE5E4A"/>
    <w:rsid w:val="00DE5F25"/>
    <w:rsid w:val="00DE6368"/>
    <w:rsid w:val="00DE6464"/>
    <w:rsid w:val="00DE669A"/>
    <w:rsid w:val="00DE670D"/>
    <w:rsid w:val="00DE68E7"/>
    <w:rsid w:val="00DE68F6"/>
    <w:rsid w:val="00DE6990"/>
    <w:rsid w:val="00DE69EB"/>
    <w:rsid w:val="00DE6E32"/>
    <w:rsid w:val="00DE7259"/>
    <w:rsid w:val="00DE72E1"/>
    <w:rsid w:val="00DE7760"/>
    <w:rsid w:val="00DE77C0"/>
    <w:rsid w:val="00DE786C"/>
    <w:rsid w:val="00DE7C31"/>
    <w:rsid w:val="00DF002F"/>
    <w:rsid w:val="00DF036B"/>
    <w:rsid w:val="00DF0518"/>
    <w:rsid w:val="00DF07DC"/>
    <w:rsid w:val="00DF0D60"/>
    <w:rsid w:val="00DF126B"/>
    <w:rsid w:val="00DF1890"/>
    <w:rsid w:val="00DF1894"/>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585A"/>
    <w:rsid w:val="00DF6738"/>
    <w:rsid w:val="00DF688E"/>
    <w:rsid w:val="00DF7000"/>
    <w:rsid w:val="00DF723C"/>
    <w:rsid w:val="00DF7AAA"/>
    <w:rsid w:val="00DF7BEB"/>
    <w:rsid w:val="00DF7C74"/>
    <w:rsid w:val="00E00012"/>
    <w:rsid w:val="00E00EBB"/>
    <w:rsid w:val="00E013D9"/>
    <w:rsid w:val="00E01557"/>
    <w:rsid w:val="00E01669"/>
    <w:rsid w:val="00E016D7"/>
    <w:rsid w:val="00E01C60"/>
    <w:rsid w:val="00E01F0C"/>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03B"/>
    <w:rsid w:val="00E100C9"/>
    <w:rsid w:val="00E102E4"/>
    <w:rsid w:val="00E10407"/>
    <w:rsid w:val="00E104D3"/>
    <w:rsid w:val="00E1062B"/>
    <w:rsid w:val="00E1074C"/>
    <w:rsid w:val="00E10F2E"/>
    <w:rsid w:val="00E113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4BB"/>
    <w:rsid w:val="00E15D23"/>
    <w:rsid w:val="00E15DD0"/>
    <w:rsid w:val="00E164D6"/>
    <w:rsid w:val="00E1660A"/>
    <w:rsid w:val="00E16A59"/>
    <w:rsid w:val="00E16AC0"/>
    <w:rsid w:val="00E16FBB"/>
    <w:rsid w:val="00E17565"/>
    <w:rsid w:val="00E17897"/>
    <w:rsid w:val="00E17A14"/>
    <w:rsid w:val="00E17EA8"/>
    <w:rsid w:val="00E17F6F"/>
    <w:rsid w:val="00E20FD5"/>
    <w:rsid w:val="00E212CE"/>
    <w:rsid w:val="00E21422"/>
    <w:rsid w:val="00E21732"/>
    <w:rsid w:val="00E2230C"/>
    <w:rsid w:val="00E229EC"/>
    <w:rsid w:val="00E22A91"/>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9B5"/>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4AC"/>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89D"/>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1D0"/>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273"/>
    <w:rsid w:val="00E518CD"/>
    <w:rsid w:val="00E51D22"/>
    <w:rsid w:val="00E521AB"/>
    <w:rsid w:val="00E52398"/>
    <w:rsid w:val="00E52519"/>
    <w:rsid w:val="00E5330D"/>
    <w:rsid w:val="00E536CB"/>
    <w:rsid w:val="00E537C9"/>
    <w:rsid w:val="00E538B7"/>
    <w:rsid w:val="00E538CC"/>
    <w:rsid w:val="00E53A3A"/>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AC3"/>
    <w:rsid w:val="00E57BE6"/>
    <w:rsid w:val="00E603D8"/>
    <w:rsid w:val="00E604A9"/>
    <w:rsid w:val="00E6071E"/>
    <w:rsid w:val="00E60E52"/>
    <w:rsid w:val="00E60EF1"/>
    <w:rsid w:val="00E60F80"/>
    <w:rsid w:val="00E61371"/>
    <w:rsid w:val="00E61A57"/>
    <w:rsid w:val="00E61B79"/>
    <w:rsid w:val="00E62510"/>
    <w:rsid w:val="00E62543"/>
    <w:rsid w:val="00E626CC"/>
    <w:rsid w:val="00E62C49"/>
    <w:rsid w:val="00E62CA4"/>
    <w:rsid w:val="00E62CED"/>
    <w:rsid w:val="00E62F6D"/>
    <w:rsid w:val="00E6312F"/>
    <w:rsid w:val="00E63933"/>
    <w:rsid w:val="00E63DBF"/>
    <w:rsid w:val="00E63F11"/>
    <w:rsid w:val="00E63F51"/>
    <w:rsid w:val="00E6406D"/>
    <w:rsid w:val="00E643E9"/>
    <w:rsid w:val="00E644A3"/>
    <w:rsid w:val="00E64834"/>
    <w:rsid w:val="00E64CF8"/>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4BA"/>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133"/>
    <w:rsid w:val="00E72565"/>
    <w:rsid w:val="00E72DDE"/>
    <w:rsid w:val="00E72E85"/>
    <w:rsid w:val="00E72F2C"/>
    <w:rsid w:val="00E732BC"/>
    <w:rsid w:val="00E74116"/>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029"/>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5DD7"/>
    <w:rsid w:val="00E86490"/>
    <w:rsid w:val="00E86AF3"/>
    <w:rsid w:val="00E86EB7"/>
    <w:rsid w:val="00E87282"/>
    <w:rsid w:val="00E87BF8"/>
    <w:rsid w:val="00E87F2D"/>
    <w:rsid w:val="00E9005E"/>
    <w:rsid w:val="00E9021D"/>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3E76"/>
    <w:rsid w:val="00E93FE2"/>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0F54"/>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63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28B"/>
    <w:rsid w:val="00EB37EB"/>
    <w:rsid w:val="00EB381A"/>
    <w:rsid w:val="00EB3A40"/>
    <w:rsid w:val="00EB3DE7"/>
    <w:rsid w:val="00EB4149"/>
    <w:rsid w:val="00EB4153"/>
    <w:rsid w:val="00EB43F4"/>
    <w:rsid w:val="00EB45FD"/>
    <w:rsid w:val="00EB465C"/>
    <w:rsid w:val="00EB4961"/>
    <w:rsid w:val="00EB4AD0"/>
    <w:rsid w:val="00EB4EEF"/>
    <w:rsid w:val="00EB51B9"/>
    <w:rsid w:val="00EB5681"/>
    <w:rsid w:val="00EB5869"/>
    <w:rsid w:val="00EB5C6D"/>
    <w:rsid w:val="00EB60A2"/>
    <w:rsid w:val="00EB62CC"/>
    <w:rsid w:val="00EB6392"/>
    <w:rsid w:val="00EB67E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C83"/>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6D2"/>
    <w:rsid w:val="00ED37DD"/>
    <w:rsid w:val="00ED3892"/>
    <w:rsid w:val="00ED38CB"/>
    <w:rsid w:val="00ED3DDA"/>
    <w:rsid w:val="00ED4BC6"/>
    <w:rsid w:val="00ED4BD0"/>
    <w:rsid w:val="00ED4DD4"/>
    <w:rsid w:val="00ED4FB9"/>
    <w:rsid w:val="00ED4FCB"/>
    <w:rsid w:val="00ED541E"/>
    <w:rsid w:val="00ED55D5"/>
    <w:rsid w:val="00ED5F34"/>
    <w:rsid w:val="00ED5F3A"/>
    <w:rsid w:val="00ED6310"/>
    <w:rsid w:val="00ED6448"/>
    <w:rsid w:val="00ED67B4"/>
    <w:rsid w:val="00ED6FAC"/>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011"/>
    <w:rsid w:val="00EE7381"/>
    <w:rsid w:val="00EE7B48"/>
    <w:rsid w:val="00EF0143"/>
    <w:rsid w:val="00EF055D"/>
    <w:rsid w:val="00EF0CAB"/>
    <w:rsid w:val="00EF0CC0"/>
    <w:rsid w:val="00EF1271"/>
    <w:rsid w:val="00EF1294"/>
    <w:rsid w:val="00EF13C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66D"/>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4AF"/>
    <w:rsid w:val="00F02584"/>
    <w:rsid w:val="00F028FC"/>
    <w:rsid w:val="00F0363F"/>
    <w:rsid w:val="00F03A48"/>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3CA"/>
    <w:rsid w:val="00F128DE"/>
    <w:rsid w:val="00F12B50"/>
    <w:rsid w:val="00F12C37"/>
    <w:rsid w:val="00F13046"/>
    <w:rsid w:val="00F1305F"/>
    <w:rsid w:val="00F13077"/>
    <w:rsid w:val="00F131E7"/>
    <w:rsid w:val="00F13614"/>
    <w:rsid w:val="00F136BE"/>
    <w:rsid w:val="00F14755"/>
    <w:rsid w:val="00F147AA"/>
    <w:rsid w:val="00F150A7"/>
    <w:rsid w:val="00F15148"/>
    <w:rsid w:val="00F16551"/>
    <w:rsid w:val="00F1669C"/>
    <w:rsid w:val="00F16A38"/>
    <w:rsid w:val="00F16DAF"/>
    <w:rsid w:val="00F17802"/>
    <w:rsid w:val="00F17A6B"/>
    <w:rsid w:val="00F17E02"/>
    <w:rsid w:val="00F17FE7"/>
    <w:rsid w:val="00F2003E"/>
    <w:rsid w:val="00F20145"/>
    <w:rsid w:val="00F207F3"/>
    <w:rsid w:val="00F2092A"/>
    <w:rsid w:val="00F209FA"/>
    <w:rsid w:val="00F20AB6"/>
    <w:rsid w:val="00F20B6A"/>
    <w:rsid w:val="00F21209"/>
    <w:rsid w:val="00F21FBE"/>
    <w:rsid w:val="00F2228B"/>
    <w:rsid w:val="00F22339"/>
    <w:rsid w:val="00F225BC"/>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0FE6"/>
    <w:rsid w:val="00F323AA"/>
    <w:rsid w:val="00F325DA"/>
    <w:rsid w:val="00F3268D"/>
    <w:rsid w:val="00F32ED1"/>
    <w:rsid w:val="00F33442"/>
    <w:rsid w:val="00F33513"/>
    <w:rsid w:val="00F33A89"/>
    <w:rsid w:val="00F33DB8"/>
    <w:rsid w:val="00F341D2"/>
    <w:rsid w:val="00F343D7"/>
    <w:rsid w:val="00F34986"/>
    <w:rsid w:val="00F34B5A"/>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42A"/>
    <w:rsid w:val="00F40C12"/>
    <w:rsid w:val="00F40C72"/>
    <w:rsid w:val="00F40DB2"/>
    <w:rsid w:val="00F411B5"/>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22A"/>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1B84"/>
    <w:rsid w:val="00F52599"/>
    <w:rsid w:val="00F52DA5"/>
    <w:rsid w:val="00F52FA9"/>
    <w:rsid w:val="00F536C0"/>
    <w:rsid w:val="00F53935"/>
    <w:rsid w:val="00F53C80"/>
    <w:rsid w:val="00F5481A"/>
    <w:rsid w:val="00F54881"/>
    <w:rsid w:val="00F5496C"/>
    <w:rsid w:val="00F549CE"/>
    <w:rsid w:val="00F54A11"/>
    <w:rsid w:val="00F54D8A"/>
    <w:rsid w:val="00F5527B"/>
    <w:rsid w:val="00F553B0"/>
    <w:rsid w:val="00F5580D"/>
    <w:rsid w:val="00F55B7A"/>
    <w:rsid w:val="00F5609D"/>
    <w:rsid w:val="00F561F5"/>
    <w:rsid w:val="00F562F6"/>
    <w:rsid w:val="00F564AC"/>
    <w:rsid w:val="00F56757"/>
    <w:rsid w:val="00F56889"/>
    <w:rsid w:val="00F5696D"/>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284"/>
    <w:rsid w:val="00F6436C"/>
    <w:rsid w:val="00F64572"/>
    <w:rsid w:val="00F647C2"/>
    <w:rsid w:val="00F6482B"/>
    <w:rsid w:val="00F64F3D"/>
    <w:rsid w:val="00F64F51"/>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DB3"/>
    <w:rsid w:val="00F71EEE"/>
    <w:rsid w:val="00F72330"/>
    <w:rsid w:val="00F724D1"/>
    <w:rsid w:val="00F72522"/>
    <w:rsid w:val="00F725F5"/>
    <w:rsid w:val="00F727A6"/>
    <w:rsid w:val="00F730DF"/>
    <w:rsid w:val="00F73173"/>
    <w:rsid w:val="00F73753"/>
    <w:rsid w:val="00F738F7"/>
    <w:rsid w:val="00F739D3"/>
    <w:rsid w:val="00F7439F"/>
    <w:rsid w:val="00F746D1"/>
    <w:rsid w:val="00F74903"/>
    <w:rsid w:val="00F74BCF"/>
    <w:rsid w:val="00F74CDC"/>
    <w:rsid w:val="00F74D95"/>
    <w:rsid w:val="00F74F2F"/>
    <w:rsid w:val="00F7518E"/>
    <w:rsid w:val="00F75568"/>
    <w:rsid w:val="00F75E1F"/>
    <w:rsid w:val="00F75E9E"/>
    <w:rsid w:val="00F75FEC"/>
    <w:rsid w:val="00F762E8"/>
    <w:rsid w:val="00F76638"/>
    <w:rsid w:val="00F76ACF"/>
    <w:rsid w:val="00F76F85"/>
    <w:rsid w:val="00F77329"/>
    <w:rsid w:val="00F77573"/>
    <w:rsid w:val="00F77593"/>
    <w:rsid w:val="00F77BFC"/>
    <w:rsid w:val="00F8005E"/>
    <w:rsid w:val="00F801C9"/>
    <w:rsid w:val="00F805F7"/>
    <w:rsid w:val="00F80937"/>
    <w:rsid w:val="00F80999"/>
    <w:rsid w:val="00F809E6"/>
    <w:rsid w:val="00F80A3E"/>
    <w:rsid w:val="00F80D84"/>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49F"/>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628"/>
    <w:rsid w:val="00F879B7"/>
    <w:rsid w:val="00F87EF8"/>
    <w:rsid w:val="00F90765"/>
    <w:rsid w:val="00F9084B"/>
    <w:rsid w:val="00F9114D"/>
    <w:rsid w:val="00F914CF"/>
    <w:rsid w:val="00F919A7"/>
    <w:rsid w:val="00F91AFA"/>
    <w:rsid w:val="00F91C98"/>
    <w:rsid w:val="00F91FE9"/>
    <w:rsid w:val="00F922B7"/>
    <w:rsid w:val="00F92A0E"/>
    <w:rsid w:val="00F92B80"/>
    <w:rsid w:val="00F93090"/>
    <w:rsid w:val="00F9359E"/>
    <w:rsid w:val="00F936E1"/>
    <w:rsid w:val="00F938D0"/>
    <w:rsid w:val="00F93C85"/>
    <w:rsid w:val="00F93DCC"/>
    <w:rsid w:val="00F94454"/>
    <w:rsid w:val="00F94AFB"/>
    <w:rsid w:val="00F94BD6"/>
    <w:rsid w:val="00F95296"/>
    <w:rsid w:val="00F9562A"/>
    <w:rsid w:val="00F95679"/>
    <w:rsid w:val="00F9587C"/>
    <w:rsid w:val="00F959F0"/>
    <w:rsid w:val="00F95A79"/>
    <w:rsid w:val="00F96065"/>
    <w:rsid w:val="00F96CE7"/>
    <w:rsid w:val="00F97480"/>
    <w:rsid w:val="00F974A0"/>
    <w:rsid w:val="00F97657"/>
    <w:rsid w:val="00FA02EC"/>
    <w:rsid w:val="00FA0564"/>
    <w:rsid w:val="00FA0945"/>
    <w:rsid w:val="00FA0A30"/>
    <w:rsid w:val="00FA0C8E"/>
    <w:rsid w:val="00FA0DA4"/>
    <w:rsid w:val="00FA0DBF"/>
    <w:rsid w:val="00FA137C"/>
    <w:rsid w:val="00FA1491"/>
    <w:rsid w:val="00FA1619"/>
    <w:rsid w:val="00FA1A51"/>
    <w:rsid w:val="00FA1B26"/>
    <w:rsid w:val="00FA1CA4"/>
    <w:rsid w:val="00FA2300"/>
    <w:rsid w:val="00FA2464"/>
    <w:rsid w:val="00FA272C"/>
    <w:rsid w:val="00FA2D9E"/>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BEA"/>
    <w:rsid w:val="00FA5C7D"/>
    <w:rsid w:val="00FA5D1C"/>
    <w:rsid w:val="00FA5D9D"/>
    <w:rsid w:val="00FA5E4A"/>
    <w:rsid w:val="00FA5F88"/>
    <w:rsid w:val="00FA74E2"/>
    <w:rsid w:val="00FA7598"/>
    <w:rsid w:val="00FA7848"/>
    <w:rsid w:val="00FA7B9C"/>
    <w:rsid w:val="00FA7BBE"/>
    <w:rsid w:val="00FA7D4B"/>
    <w:rsid w:val="00FB065F"/>
    <w:rsid w:val="00FB078A"/>
    <w:rsid w:val="00FB07DE"/>
    <w:rsid w:val="00FB132B"/>
    <w:rsid w:val="00FB15F2"/>
    <w:rsid w:val="00FB162B"/>
    <w:rsid w:val="00FB222E"/>
    <w:rsid w:val="00FB2490"/>
    <w:rsid w:val="00FB25E4"/>
    <w:rsid w:val="00FB28E4"/>
    <w:rsid w:val="00FB290A"/>
    <w:rsid w:val="00FB2A4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1E6F"/>
    <w:rsid w:val="00FC201D"/>
    <w:rsid w:val="00FC26D7"/>
    <w:rsid w:val="00FC2D34"/>
    <w:rsid w:val="00FC3039"/>
    <w:rsid w:val="00FC319D"/>
    <w:rsid w:val="00FC3829"/>
    <w:rsid w:val="00FC3A23"/>
    <w:rsid w:val="00FC3A5A"/>
    <w:rsid w:val="00FC3D01"/>
    <w:rsid w:val="00FC3D7E"/>
    <w:rsid w:val="00FC3E6B"/>
    <w:rsid w:val="00FC405F"/>
    <w:rsid w:val="00FC41A6"/>
    <w:rsid w:val="00FC438F"/>
    <w:rsid w:val="00FC477F"/>
    <w:rsid w:val="00FC4A12"/>
    <w:rsid w:val="00FC52CB"/>
    <w:rsid w:val="00FC5510"/>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71E"/>
    <w:rsid w:val="00FE1C0E"/>
    <w:rsid w:val="00FE22CF"/>
    <w:rsid w:val="00FE2489"/>
    <w:rsid w:val="00FE28B4"/>
    <w:rsid w:val="00FE2A29"/>
    <w:rsid w:val="00FE2E59"/>
    <w:rsid w:val="00FE2EFA"/>
    <w:rsid w:val="00FE2FAF"/>
    <w:rsid w:val="00FE305E"/>
    <w:rsid w:val="00FE32F9"/>
    <w:rsid w:val="00FE347D"/>
    <w:rsid w:val="00FE35DF"/>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AE0"/>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f93,#b00000,#9e0000,#39f,#0cf,#09c"/>
    </o:shapedefaults>
    <o:shapelayout v:ext="edit">
      <o:idmap v:ext="edit" data="1"/>
    </o:shapelayout>
  </w:shapeDefaults>
  <w:decimalSymbol w:val="."/>
  <w:listSeparator w:val=","/>
  <w14:docId w14:val="41F2C4FC"/>
  <w15:docId w15:val="{39465C22-43EC-487F-B917-8C03895A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734A"/>
    <w:pPr>
      <w:widowControl w:val="0"/>
      <w:jc w:val="both"/>
    </w:pPr>
    <w:rPr>
      <w:kern w:val="2"/>
      <w:sz w:val="21"/>
      <w:szCs w:val="22"/>
    </w:rPr>
  </w:style>
  <w:style w:type="paragraph" w:styleId="1">
    <w:name w:val="heading 1"/>
    <w:basedOn w:val="a"/>
    <w:link w:val="10"/>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0"/>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locked/>
    <w:rsid w:val="00406A63"/>
    <w:rPr>
      <w:rFonts w:ascii="宋体" w:eastAsia="宋体" w:hAnsi="宋体" w:cs="宋体"/>
      <w:b/>
      <w:bCs/>
      <w:kern w:val="36"/>
      <w:sz w:val="48"/>
      <w:szCs w:val="48"/>
    </w:rPr>
  </w:style>
  <w:style w:type="paragraph" w:styleId="a3">
    <w:name w:val="Balloon Text"/>
    <w:basedOn w:val="a"/>
    <w:link w:val="a4"/>
    <w:uiPriority w:val="99"/>
    <w:rsid w:val="00FB7C55"/>
    <w:rPr>
      <w:sz w:val="18"/>
      <w:szCs w:val="18"/>
    </w:rPr>
  </w:style>
  <w:style w:type="character" w:customStyle="1" w:styleId="a4">
    <w:name w:val="批注框文本 字符"/>
    <w:basedOn w:val="a0"/>
    <w:link w:val="a3"/>
    <w:uiPriority w:val="99"/>
    <w:locked/>
    <w:rsid w:val="00FB7C55"/>
    <w:rPr>
      <w:rFonts w:cs="Times New Roman"/>
      <w:sz w:val="18"/>
      <w:szCs w:val="18"/>
    </w:rPr>
  </w:style>
  <w:style w:type="paragraph" w:styleId="a5">
    <w:name w:val="header"/>
    <w:basedOn w:val="a"/>
    <w:link w:val="a6"/>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locked/>
    <w:rsid w:val="004C02BD"/>
    <w:rPr>
      <w:rFonts w:cs="Times New Roman"/>
      <w:sz w:val="18"/>
      <w:szCs w:val="18"/>
    </w:rPr>
  </w:style>
  <w:style w:type="paragraph" w:styleId="a7">
    <w:name w:val="footer"/>
    <w:basedOn w:val="a"/>
    <w:link w:val="a8"/>
    <w:uiPriority w:val="99"/>
    <w:rsid w:val="004C02BD"/>
    <w:pPr>
      <w:tabs>
        <w:tab w:val="center" w:pos="4153"/>
        <w:tab w:val="right" w:pos="8306"/>
      </w:tabs>
      <w:snapToGrid w:val="0"/>
      <w:jc w:val="left"/>
    </w:pPr>
    <w:rPr>
      <w:sz w:val="18"/>
      <w:szCs w:val="18"/>
    </w:rPr>
  </w:style>
  <w:style w:type="character" w:customStyle="1" w:styleId="a8">
    <w:name w:val="页脚 字符"/>
    <w:basedOn w:val="a0"/>
    <w:link w:val="a7"/>
    <w:uiPriority w:val="99"/>
    <w:locked/>
    <w:rsid w:val="004C02BD"/>
    <w:rPr>
      <w:rFonts w:cs="Times New Roman"/>
      <w:sz w:val="18"/>
      <w:szCs w:val="18"/>
    </w:rPr>
  </w:style>
  <w:style w:type="paragraph" w:styleId="a9">
    <w:name w:val="Normal (Web)"/>
    <w:basedOn w:val="a"/>
    <w:uiPriority w:val="99"/>
    <w:qFormat/>
    <w:rsid w:val="003C3224"/>
    <w:pPr>
      <w:widowControl/>
      <w:spacing w:before="100" w:beforeAutospacing="1" w:after="100" w:afterAutospacing="1"/>
      <w:jc w:val="left"/>
    </w:pPr>
    <w:rPr>
      <w:rFonts w:ascii="宋体" w:hAnsi="宋体" w:cs="宋体"/>
      <w:kern w:val="0"/>
      <w:sz w:val="24"/>
      <w:szCs w:val="24"/>
    </w:rPr>
  </w:style>
  <w:style w:type="paragraph" w:styleId="aa">
    <w:name w:val="List Paragraph"/>
    <w:basedOn w:val="a"/>
    <w:uiPriority w:val="99"/>
    <w:qFormat/>
    <w:rsid w:val="004874BC"/>
    <w:pPr>
      <w:ind w:firstLineChars="200" w:firstLine="420"/>
    </w:pPr>
  </w:style>
  <w:style w:type="character" w:styleId="ab">
    <w:name w:val="Emphasis"/>
    <w:basedOn w:val="a0"/>
    <w:uiPriority w:val="20"/>
    <w:qFormat/>
    <w:rsid w:val="00850464"/>
    <w:rPr>
      <w:rFonts w:cs="Times New Roman"/>
      <w:i/>
    </w:rPr>
  </w:style>
  <w:style w:type="paragraph" w:customStyle="1" w:styleId="Char1">
    <w:name w:val="Char1"/>
    <w:basedOn w:val="a"/>
    <w:autoRedefine/>
    <w:uiPriority w:val="99"/>
    <w:rsid w:val="0019434B"/>
    <w:pPr>
      <w:spacing w:line="240" w:lineRule="exact"/>
    </w:pPr>
    <w:rPr>
      <w:rFonts w:ascii="仿宋_GB2312" w:eastAsia="仿宋_GB2312" w:hAnsi="宋体"/>
      <w:szCs w:val="21"/>
    </w:rPr>
  </w:style>
  <w:style w:type="paragraph" w:styleId="ac">
    <w:name w:val="Plain Text"/>
    <w:basedOn w:val="a"/>
    <w:link w:val="ad"/>
    <w:uiPriority w:val="99"/>
    <w:rsid w:val="005D2787"/>
    <w:rPr>
      <w:rFonts w:ascii="宋体" w:hAnsi="Courier New" w:cs="Courier New"/>
      <w:szCs w:val="21"/>
    </w:rPr>
  </w:style>
  <w:style w:type="character" w:customStyle="1" w:styleId="ad">
    <w:name w:val="纯文本 字符"/>
    <w:basedOn w:val="a0"/>
    <w:link w:val="ac"/>
    <w:uiPriority w:val="99"/>
    <w:locked/>
    <w:rsid w:val="005D2787"/>
    <w:rPr>
      <w:rFonts w:ascii="宋体" w:eastAsia="宋体" w:hAnsi="Courier New" w:cs="Courier New"/>
      <w:sz w:val="21"/>
      <w:szCs w:val="21"/>
    </w:rPr>
  </w:style>
  <w:style w:type="character" w:styleId="ae">
    <w:name w:val="Strong"/>
    <w:basedOn w:val="a0"/>
    <w:uiPriority w:val="22"/>
    <w:qFormat/>
    <w:rsid w:val="00D146E3"/>
    <w:rPr>
      <w:rFonts w:cs="Times New Roman"/>
      <w:b/>
      <w:bCs/>
    </w:rPr>
  </w:style>
  <w:style w:type="paragraph" w:styleId="af">
    <w:name w:val="Body Text"/>
    <w:basedOn w:val="a"/>
    <w:link w:val="af0"/>
    <w:uiPriority w:val="99"/>
    <w:rsid w:val="00141038"/>
    <w:pPr>
      <w:spacing w:after="120"/>
    </w:pPr>
    <w:rPr>
      <w:rFonts w:ascii="Times New Roman" w:hAnsi="Times New Roman"/>
      <w:szCs w:val="24"/>
    </w:rPr>
  </w:style>
  <w:style w:type="character" w:customStyle="1" w:styleId="af0">
    <w:name w:val="正文文本 字符"/>
    <w:basedOn w:val="a0"/>
    <w:link w:val="af"/>
    <w:uiPriority w:val="99"/>
    <w:locked/>
    <w:rsid w:val="00141038"/>
    <w:rPr>
      <w:rFonts w:ascii="Times New Roman" w:eastAsia="宋体" w:hAnsi="Times New Roman" w:cs="Times New Roman"/>
      <w:sz w:val="24"/>
      <w:szCs w:val="24"/>
    </w:rPr>
  </w:style>
  <w:style w:type="paragraph" w:styleId="af1">
    <w:name w:val="Body Text Indent"/>
    <w:basedOn w:val="a"/>
    <w:link w:val="af2"/>
    <w:uiPriority w:val="99"/>
    <w:rsid w:val="00087A25"/>
    <w:pPr>
      <w:spacing w:after="120"/>
      <w:ind w:leftChars="200" w:left="420"/>
    </w:pPr>
  </w:style>
  <w:style w:type="character" w:customStyle="1" w:styleId="af2">
    <w:name w:val="正文文本缩进 字符"/>
    <w:basedOn w:val="a0"/>
    <w:link w:val="af1"/>
    <w:uiPriority w:val="99"/>
    <w:locked/>
    <w:rsid w:val="00087A25"/>
    <w:rPr>
      <w:rFonts w:cs="Times New Roman"/>
    </w:rPr>
  </w:style>
  <w:style w:type="character" w:styleId="af3">
    <w:name w:val="Hyperlink"/>
    <w:basedOn w:val="a0"/>
    <w:uiPriority w:val="99"/>
    <w:rsid w:val="00087A25"/>
    <w:rPr>
      <w:rFonts w:cs="Times New Roman"/>
      <w:color w:val="0000FF"/>
      <w:u w:val="single"/>
    </w:rPr>
  </w:style>
  <w:style w:type="paragraph" w:styleId="HTML">
    <w:name w:val="HTML Preformatted"/>
    <w:basedOn w:val="a"/>
    <w:link w:val="HTML0"/>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1">
    <w:name w:val="Body Text Indent 2"/>
    <w:basedOn w:val="a"/>
    <w:link w:val="22"/>
    <w:uiPriority w:val="99"/>
    <w:semiHidden/>
    <w:rsid w:val="00676417"/>
    <w:pPr>
      <w:spacing w:after="120" w:line="480" w:lineRule="auto"/>
      <w:ind w:leftChars="200" w:left="420"/>
    </w:pPr>
  </w:style>
  <w:style w:type="character" w:customStyle="1" w:styleId="22">
    <w:name w:val="正文文本缩进 2 字符"/>
    <w:basedOn w:val="a0"/>
    <w:link w:val="21"/>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f4">
    <w:name w:val="annotation reference"/>
    <w:basedOn w:val="a0"/>
    <w:uiPriority w:val="99"/>
    <w:semiHidden/>
    <w:rsid w:val="00E94594"/>
    <w:rPr>
      <w:rFonts w:cs="Times New Roman"/>
      <w:sz w:val="21"/>
      <w:szCs w:val="21"/>
    </w:rPr>
  </w:style>
  <w:style w:type="paragraph" w:styleId="af5">
    <w:name w:val="annotation text"/>
    <w:basedOn w:val="a"/>
    <w:link w:val="af6"/>
    <w:uiPriority w:val="99"/>
    <w:semiHidden/>
    <w:rsid w:val="00E94594"/>
    <w:pPr>
      <w:jc w:val="left"/>
    </w:pPr>
  </w:style>
  <w:style w:type="character" w:customStyle="1" w:styleId="af6">
    <w:name w:val="批注文字 字符"/>
    <w:basedOn w:val="a0"/>
    <w:link w:val="af5"/>
    <w:uiPriority w:val="99"/>
    <w:semiHidden/>
    <w:locked/>
    <w:rsid w:val="00E94594"/>
    <w:rPr>
      <w:rFonts w:cs="Times New Roman"/>
    </w:rPr>
  </w:style>
  <w:style w:type="paragraph" w:styleId="af7">
    <w:name w:val="annotation subject"/>
    <w:basedOn w:val="af5"/>
    <w:next w:val="af5"/>
    <w:link w:val="af8"/>
    <w:uiPriority w:val="99"/>
    <w:semiHidden/>
    <w:rsid w:val="00E94594"/>
    <w:rPr>
      <w:b/>
      <w:bCs/>
    </w:rPr>
  </w:style>
  <w:style w:type="character" w:customStyle="1" w:styleId="af8">
    <w:name w:val="批注主题 字符"/>
    <w:basedOn w:val="af6"/>
    <w:link w:val="af7"/>
    <w:uiPriority w:val="99"/>
    <w:semiHidden/>
    <w:locked/>
    <w:rsid w:val="00E94594"/>
    <w:rPr>
      <w:rFonts w:cs="Times New Roman"/>
      <w:b/>
      <w:bCs/>
    </w:rPr>
  </w:style>
  <w:style w:type="character" w:customStyle="1" w:styleId="bjh-p">
    <w:name w:val="bjh-p"/>
    <w:basedOn w:val="a0"/>
    <w:rsid w:val="004C4E03"/>
    <w:rPr>
      <w:rFonts w:cs="Times New Roman"/>
    </w:rPr>
  </w:style>
  <w:style w:type="paragraph" w:styleId="af9">
    <w:name w:val="Title"/>
    <w:basedOn w:val="a"/>
    <w:next w:val="a"/>
    <w:link w:val="afa"/>
    <w:uiPriority w:val="99"/>
    <w:qFormat/>
    <w:rsid w:val="00676AB2"/>
    <w:pPr>
      <w:spacing w:before="240" w:after="60"/>
      <w:jc w:val="center"/>
      <w:outlineLvl w:val="0"/>
    </w:pPr>
    <w:rPr>
      <w:rFonts w:ascii="Cambria" w:hAnsi="Cambria"/>
      <w:b/>
      <w:bCs/>
      <w:sz w:val="32"/>
      <w:szCs w:val="32"/>
    </w:rPr>
  </w:style>
  <w:style w:type="character" w:customStyle="1" w:styleId="afa">
    <w:name w:val="标题 字符"/>
    <w:basedOn w:val="a0"/>
    <w:link w:val="af9"/>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0">
    <w:name w:val="标题 3 字符"/>
    <w:basedOn w:val="a0"/>
    <w:link w:val="3"/>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0">
    <w:name w:val="标题 2 字符"/>
    <w:basedOn w:val="a0"/>
    <w:link w:val="2"/>
    <w:rsid w:val="007B5009"/>
    <w:rPr>
      <w:rFonts w:ascii="Arial" w:eastAsia="黑体" w:hAnsi="Arial"/>
      <w:b/>
      <w:bCs/>
      <w:kern w:val="2"/>
      <w:sz w:val="32"/>
      <w:szCs w:val="32"/>
    </w:rPr>
  </w:style>
  <w:style w:type="character" w:customStyle="1" w:styleId="content-right8zs401">
    <w:name w:val="content-right_8zs401"/>
    <w:basedOn w:val="a0"/>
    <w:rsid w:val="00873857"/>
  </w:style>
  <w:style w:type="paragraph" w:styleId="23">
    <w:name w:val="Body Text First Indent 2"/>
    <w:basedOn w:val="af1"/>
    <w:link w:val="24"/>
    <w:uiPriority w:val="99"/>
    <w:semiHidden/>
    <w:unhideWhenUsed/>
    <w:rsid w:val="005828E5"/>
    <w:pPr>
      <w:ind w:firstLineChars="200" w:firstLine="420"/>
    </w:pPr>
  </w:style>
  <w:style w:type="character" w:customStyle="1" w:styleId="24">
    <w:name w:val="正文首行缩进 2 字符"/>
    <w:basedOn w:val="af2"/>
    <w:link w:val="23"/>
    <w:uiPriority w:val="99"/>
    <w:semiHidden/>
    <w:rsid w:val="005828E5"/>
    <w:rPr>
      <w:rFonts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74005">
      <w:bodyDiv w:val="1"/>
      <w:marLeft w:val="0"/>
      <w:marRight w:val="0"/>
      <w:marTop w:val="0"/>
      <w:marBottom w:val="0"/>
      <w:divBdr>
        <w:top w:val="none" w:sz="0" w:space="0" w:color="auto"/>
        <w:left w:val="none" w:sz="0" w:space="0" w:color="auto"/>
        <w:bottom w:val="none" w:sz="0" w:space="0" w:color="auto"/>
        <w:right w:val="none" w:sz="0" w:space="0" w:color="auto"/>
      </w:divBdr>
    </w:div>
    <w:div w:id="204954811">
      <w:bodyDiv w:val="1"/>
      <w:marLeft w:val="0"/>
      <w:marRight w:val="0"/>
      <w:marTop w:val="0"/>
      <w:marBottom w:val="0"/>
      <w:divBdr>
        <w:top w:val="none" w:sz="0" w:space="0" w:color="auto"/>
        <w:left w:val="none" w:sz="0" w:space="0" w:color="auto"/>
        <w:bottom w:val="none" w:sz="0" w:space="0" w:color="auto"/>
        <w:right w:val="none" w:sz="0" w:space="0" w:color="auto"/>
      </w:divBdr>
    </w:div>
    <w:div w:id="342825755">
      <w:bodyDiv w:val="1"/>
      <w:marLeft w:val="0"/>
      <w:marRight w:val="0"/>
      <w:marTop w:val="0"/>
      <w:marBottom w:val="0"/>
      <w:divBdr>
        <w:top w:val="none" w:sz="0" w:space="0" w:color="auto"/>
        <w:left w:val="none" w:sz="0" w:space="0" w:color="auto"/>
        <w:bottom w:val="none" w:sz="0" w:space="0" w:color="auto"/>
        <w:right w:val="none" w:sz="0" w:space="0" w:color="auto"/>
      </w:divBdr>
    </w:div>
    <w:div w:id="535243420">
      <w:bodyDiv w:val="1"/>
      <w:marLeft w:val="0"/>
      <w:marRight w:val="0"/>
      <w:marTop w:val="0"/>
      <w:marBottom w:val="0"/>
      <w:divBdr>
        <w:top w:val="none" w:sz="0" w:space="0" w:color="auto"/>
        <w:left w:val="none" w:sz="0" w:space="0" w:color="auto"/>
        <w:bottom w:val="none" w:sz="0" w:space="0" w:color="auto"/>
        <w:right w:val="none" w:sz="0" w:space="0" w:color="auto"/>
      </w:divBdr>
    </w:div>
    <w:div w:id="695499707">
      <w:bodyDiv w:val="1"/>
      <w:marLeft w:val="0"/>
      <w:marRight w:val="0"/>
      <w:marTop w:val="0"/>
      <w:marBottom w:val="0"/>
      <w:divBdr>
        <w:top w:val="none" w:sz="0" w:space="0" w:color="auto"/>
        <w:left w:val="none" w:sz="0" w:space="0" w:color="auto"/>
        <w:bottom w:val="none" w:sz="0" w:space="0" w:color="auto"/>
        <w:right w:val="none" w:sz="0" w:space="0" w:color="auto"/>
      </w:divBdr>
    </w:div>
    <w:div w:id="1021248787">
      <w:bodyDiv w:val="1"/>
      <w:marLeft w:val="0"/>
      <w:marRight w:val="0"/>
      <w:marTop w:val="0"/>
      <w:marBottom w:val="0"/>
      <w:divBdr>
        <w:top w:val="none" w:sz="0" w:space="0" w:color="auto"/>
        <w:left w:val="none" w:sz="0" w:space="0" w:color="auto"/>
        <w:bottom w:val="none" w:sz="0" w:space="0" w:color="auto"/>
        <w:right w:val="none" w:sz="0" w:space="0" w:color="auto"/>
      </w:divBdr>
    </w:div>
    <w:div w:id="1113093622">
      <w:bodyDiv w:val="1"/>
      <w:marLeft w:val="0"/>
      <w:marRight w:val="0"/>
      <w:marTop w:val="0"/>
      <w:marBottom w:val="0"/>
      <w:divBdr>
        <w:top w:val="none" w:sz="0" w:space="0" w:color="auto"/>
        <w:left w:val="none" w:sz="0" w:space="0" w:color="auto"/>
        <w:bottom w:val="none" w:sz="0" w:space="0" w:color="auto"/>
        <w:right w:val="none" w:sz="0" w:space="0" w:color="auto"/>
      </w:divBdr>
    </w:div>
    <w:div w:id="1319000958">
      <w:bodyDiv w:val="1"/>
      <w:marLeft w:val="0"/>
      <w:marRight w:val="0"/>
      <w:marTop w:val="0"/>
      <w:marBottom w:val="0"/>
      <w:divBdr>
        <w:top w:val="none" w:sz="0" w:space="0" w:color="auto"/>
        <w:left w:val="none" w:sz="0" w:space="0" w:color="auto"/>
        <w:bottom w:val="none" w:sz="0" w:space="0" w:color="auto"/>
        <w:right w:val="none" w:sz="0" w:space="0" w:color="auto"/>
      </w:divBdr>
    </w:div>
    <w:div w:id="1456489344">
      <w:bodyDiv w:val="1"/>
      <w:marLeft w:val="0"/>
      <w:marRight w:val="0"/>
      <w:marTop w:val="0"/>
      <w:marBottom w:val="0"/>
      <w:divBdr>
        <w:top w:val="none" w:sz="0" w:space="0" w:color="auto"/>
        <w:left w:val="none" w:sz="0" w:space="0" w:color="auto"/>
        <w:bottom w:val="none" w:sz="0" w:space="0" w:color="auto"/>
        <w:right w:val="none" w:sz="0" w:space="0" w:color="auto"/>
      </w:divBdr>
    </w:div>
    <w:div w:id="1639606386">
      <w:bodyDiv w:val="1"/>
      <w:marLeft w:val="0"/>
      <w:marRight w:val="0"/>
      <w:marTop w:val="0"/>
      <w:marBottom w:val="0"/>
      <w:divBdr>
        <w:top w:val="none" w:sz="0" w:space="0" w:color="auto"/>
        <w:left w:val="none" w:sz="0" w:space="0" w:color="auto"/>
        <w:bottom w:val="none" w:sz="0" w:space="0" w:color="auto"/>
        <w:right w:val="none" w:sz="0" w:space="0" w:color="auto"/>
      </w:divBdr>
    </w:div>
    <w:div w:id="1809132367">
      <w:bodyDiv w:val="1"/>
      <w:marLeft w:val="0"/>
      <w:marRight w:val="0"/>
      <w:marTop w:val="0"/>
      <w:marBottom w:val="0"/>
      <w:divBdr>
        <w:top w:val="none" w:sz="0" w:space="0" w:color="auto"/>
        <w:left w:val="none" w:sz="0" w:space="0" w:color="auto"/>
        <w:bottom w:val="none" w:sz="0" w:space="0" w:color="auto"/>
        <w:right w:val="none" w:sz="0" w:space="0" w:color="auto"/>
      </w:divBdr>
    </w:div>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 w:id="1942299078">
      <w:bodyDiv w:val="1"/>
      <w:marLeft w:val="0"/>
      <w:marRight w:val="0"/>
      <w:marTop w:val="0"/>
      <w:marBottom w:val="0"/>
      <w:divBdr>
        <w:top w:val="none" w:sz="0" w:space="0" w:color="auto"/>
        <w:left w:val="none" w:sz="0" w:space="0" w:color="auto"/>
        <w:bottom w:val="none" w:sz="0" w:space="0" w:color="auto"/>
        <w:right w:val="none" w:sz="0" w:space="0" w:color="auto"/>
      </w:divBdr>
    </w:div>
    <w:div w:id="207200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8FB7B06-D7D0-4457-8783-46C0E666F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1509</TotalTime>
  <Pages>2</Pages>
  <Words>16</Words>
  <Characters>96</Characters>
  <Application>Microsoft Office Word</Application>
  <DocSecurity>0</DocSecurity>
  <Lines>1</Lines>
  <Paragraphs>1</Paragraphs>
  <ScaleCrop>false</ScaleCrop>
  <Company>Lenovo</Company>
  <LinksUpToDate>false</LinksUpToDate>
  <CharactersWithSpaces>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Administrator</cp:lastModifiedBy>
  <cp:revision>355</cp:revision>
  <cp:lastPrinted>2024-03-18T01:19:00Z</cp:lastPrinted>
  <dcterms:created xsi:type="dcterms:W3CDTF">2022-07-04T00:12:00Z</dcterms:created>
  <dcterms:modified xsi:type="dcterms:W3CDTF">2024-05-31T07:41:00Z</dcterms:modified>
</cp:coreProperties>
</file>