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eastAsia="zh-CN"/>
        </w:rPr>
        <w:t>小麦种植</w:t>
      </w:r>
      <w:r>
        <w:rPr>
          <w:rFonts w:hint="eastAsia" w:ascii="方正小标宋简体" w:hAnsi="方正小标宋简体" w:eastAsia="方正小标宋简体" w:cs="方正小标宋简体"/>
          <w:sz w:val="36"/>
          <w:szCs w:val="44"/>
          <w:highlight w:val="none"/>
        </w:rPr>
        <w:t>作业</w:t>
      </w:r>
      <w:r>
        <w:rPr>
          <w:rFonts w:hint="eastAsia" w:ascii="方正小标宋简体" w:hAnsi="方正小标宋简体" w:eastAsia="方正小标宋简体" w:cs="方正小标宋简体"/>
          <w:sz w:val="36"/>
          <w:szCs w:val="44"/>
          <w:highlight w:val="none"/>
          <w:lang w:eastAsia="zh-CN"/>
        </w:rPr>
        <w:t>外包服务</w:t>
      </w:r>
      <w:r>
        <w:rPr>
          <w:rFonts w:hint="eastAsia" w:ascii="方正小标宋简体" w:hAnsi="方正小标宋简体" w:eastAsia="方正小标宋简体" w:cs="方正小标宋简体"/>
          <w:sz w:val="36"/>
          <w:szCs w:val="44"/>
          <w:highlight w:val="none"/>
        </w:rPr>
        <w:t>协议书</w:t>
      </w:r>
    </w:p>
    <w:p>
      <w:pPr>
        <w:spacing w:line="400" w:lineRule="exact"/>
        <w:jc w:val="center"/>
        <w:rPr>
          <w:rFonts w:ascii="方正小标宋简体" w:hAnsi="方正小标宋简体" w:eastAsia="方正小标宋简体" w:cs="方正小标宋简体"/>
          <w:sz w:val="36"/>
          <w:szCs w:val="44"/>
          <w:highlight w:val="none"/>
        </w:rPr>
      </w:pPr>
    </w:p>
    <w:p>
      <w:pPr>
        <w:spacing w:line="360" w:lineRule="exact"/>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甲方：</w:t>
      </w:r>
      <w:r>
        <w:rPr>
          <w:rFonts w:hint="eastAsia" w:cs="宋体" w:asciiTheme="minorEastAsia" w:hAnsiTheme="minorEastAsia" w:eastAsiaTheme="minorEastAsia"/>
          <w:sz w:val="24"/>
          <w:highlight w:val="none"/>
          <w:u w:val="single"/>
        </w:rPr>
        <w:t>连云港市工投集团青口投资有限公司</w:t>
      </w:r>
    </w:p>
    <w:p>
      <w:pPr>
        <w:spacing w:line="360" w:lineRule="exact"/>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乙方：</w:t>
      </w:r>
      <w:r>
        <w:rPr>
          <w:rFonts w:hint="eastAsia" w:cs="宋体" w:asciiTheme="minorEastAsia" w:hAnsiTheme="minorEastAsia" w:eastAsiaTheme="minorEastAsia"/>
          <w:sz w:val="24"/>
          <w:highlight w:val="none"/>
          <w:u w:val="single"/>
          <w:lang w:val="en-US" w:eastAsia="zh-CN"/>
        </w:rPr>
        <w:t xml:space="preserve">                                </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在平等互利，保证双方利益的基础上，经协商一致，就乙方为甲方提供</w:t>
      </w:r>
      <w:r>
        <w:rPr>
          <w:rFonts w:hint="eastAsia" w:cs="宋体" w:asciiTheme="minorEastAsia" w:hAnsiTheme="minorEastAsia" w:eastAsiaTheme="minorEastAsia"/>
          <w:sz w:val="24"/>
          <w:highlight w:val="none"/>
          <w:lang w:eastAsia="zh-CN"/>
        </w:rPr>
        <w:t>农机</w:t>
      </w:r>
      <w:r>
        <w:rPr>
          <w:rFonts w:hint="eastAsia" w:cs="宋体" w:asciiTheme="minorEastAsia" w:hAnsiTheme="minorEastAsia" w:eastAsiaTheme="minorEastAsia"/>
          <w:sz w:val="24"/>
          <w:highlight w:val="none"/>
        </w:rPr>
        <w:t>作业，达成以下协议：</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一、作业地点、时间、作业内容</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作业地点：</w:t>
      </w:r>
      <w:r>
        <w:rPr>
          <w:rFonts w:hint="eastAsia" w:cs="宋体" w:asciiTheme="minorEastAsia" w:hAnsiTheme="minorEastAsia" w:eastAsiaTheme="minorEastAsia"/>
          <w:sz w:val="24"/>
          <w:highlight w:val="none"/>
          <w:lang w:eastAsia="zh-CN"/>
        </w:rPr>
        <w:t>青口投资公司</w:t>
      </w:r>
      <w:r>
        <w:rPr>
          <w:rFonts w:hint="eastAsia" w:cs="宋体" w:asciiTheme="minorEastAsia" w:hAnsiTheme="minorEastAsia" w:eastAsiaTheme="minorEastAsia"/>
          <w:sz w:val="24"/>
          <w:highlight w:val="none"/>
        </w:rPr>
        <w:t>大新农场自营农田</w:t>
      </w:r>
      <w:r>
        <w:rPr>
          <w:rFonts w:hint="eastAsia" w:cs="宋体" w:asciiTheme="minorEastAsia" w:hAnsiTheme="minorEastAsia" w:eastAsiaTheme="minorEastAsia"/>
          <w:sz w:val="24"/>
          <w:highlight w:val="none"/>
          <w:lang w:val="en-US" w:eastAsia="zh-CN"/>
        </w:rPr>
        <w:t>2700亩</w:t>
      </w:r>
      <w:r>
        <w:rPr>
          <w:rFonts w:hint="eastAsia" w:cs="宋体" w:asciiTheme="minorEastAsia" w:hAnsiTheme="minorEastAsia" w:eastAsiaTheme="minorEastAsia"/>
          <w:sz w:val="24"/>
          <w:highlight w:val="none"/>
        </w:rPr>
        <w:t>；</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作业时间</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u w:val="single"/>
          <w:lang w:eastAsia="zh-CN"/>
        </w:rPr>
        <w:t>2024</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日至</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eastAsia="zh-CN"/>
        </w:rPr>
        <w:t>2024</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日；</w:t>
      </w:r>
    </w:p>
    <w:p>
      <w:pPr>
        <w:spacing w:line="360" w:lineRule="exact"/>
        <w:ind w:firstLine="480" w:firstLineChars="2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rPr>
        <w:t>作业面积：预计</w:t>
      </w:r>
      <w:r>
        <w:rPr>
          <w:rFonts w:hint="eastAsia" w:cs="宋体" w:asciiTheme="minorEastAsia" w:hAnsiTheme="minorEastAsia" w:eastAsiaTheme="minorEastAsia"/>
          <w:b/>
          <w:bCs/>
          <w:sz w:val="24"/>
          <w:highlight w:val="none"/>
          <w:u w:val="single"/>
          <w:lang w:val="en-US" w:eastAsia="zh-CN"/>
        </w:rPr>
        <w:t>2700</w:t>
      </w:r>
      <w:r>
        <w:rPr>
          <w:rFonts w:hint="eastAsia" w:cs="宋体" w:asciiTheme="minorEastAsia" w:hAnsiTheme="minorEastAsia" w:eastAsiaTheme="minorEastAsia"/>
          <w:sz w:val="24"/>
          <w:highlight w:val="none"/>
        </w:rPr>
        <w:t>亩（具体服从大新农场安排，以实际</w:t>
      </w:r>
      <w:r>
        <w:rPr>
          <w:rFonts w:hint="eastAsia" w:cs="宋体" w:asciiTheme="minorEastAsia" w:hAnsiTheme="minorEastAsia" w:eastAsiaTheme="minorEastAsia"/>
          <w:sz w:val="24"/>
          <w:highlight w:val="none"/>
          <w:lang w:eastAsia="zh-CN"/>
        </w:rPr>
        <w:t>作业</w:t>
      </w:r>
      <w:r>
        <w:rPr>
          <w:rFonts w:hint="eastAsia" w:cs="宋体" w:asciiTheme="minorEastAsia" w:hAnsiTheme="minorEastAsia" w:eastAsiaTheme="minorEastAsia"/>
          <w:sz w:val="24"/>
          <w:highlight w:val="none"/>
        </w:rPr>
        <w:t>亩数为准）；</w:t>
      </w:r>
    </w:p>
    <w:p>
      <w:pPr>
        <w:spacing w:line="360" w:lineRule="exact"/>
        <w:ind w:firstLine="480" w:firstLineChars="2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4、</w:t>
      </w:r>
      <w:r>
        <w:rPr>
          <w:rFonts w:hint="eastAsia" w:cs="宋体" w:asciiTheme="minorEastAsia" w:hAnsiTheme="minorEastAsia" w:eastAsiaTheme="minorEastAsia"/>
          <w:sz w:val="24"/>
          <w:highlight w:val="none"/>
        </w:rPr>
        <w:t>作业内容</w:t>
      </w:r>
      <w:r>
        <w:rPr>
          <w:rFonts w:hint="eastAsia" w:cs="宋体" w:asciiTheme="minorEastAsia" w:hAnsiTheme="minorEastAsia" w:eastAsiaTheme="minorEastAsia"/>
          <w:sz w:val="24"/>
          <w:highlight w:val="none"/>
          <w:lang w:eastAsia="zh-CN"/>
        </w:rPr>
        <w:t>及质量要求</w:t>
      </w:r>
      <w:r>
        <w:rPr>
          <w:rFonts w:hint="eastAsia" w:cs="宋体" w:asciiTheme="minorEastAsia" w:hAnsiTheme="minorEastAsia" w:eastAsiaTheme="minorEastAsia"/>
          <w:sz w:val="24"/>
          <w:highlight w:val="none"/>
        </w:rPr>
        <w:t>：</w:t>
      </w:r>
    </w:p>
    <w:p>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（1）旋耕2次：一次机械正旋，深度要求：不低于10cm；</w:t>
      </w:r>
    </w:p>
    <w:p>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 xml:space="preserve">               二次机械反旋，深度要求：不低于10cm；</w:t>
      </w:r>
    </w:p>
    <w:p>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（2）播种：机械条播；</w:t>
      </w:r>
    </w:p>
    <w:p>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（3）</w:t>
      </w:r>
      <w:r>
        <w:rPr>
          <w:rFonts w:hint="eastAsia" w:asciiTheme="minorEastAsia" w:hAnsiTheme="minorEastAsia" w:eastAsiaTheme="minorEastAsia"/>
          <w:b w:val="0"/>
          <w:bCs w:val="0"/>
          <w:i w:val="0"/>
          <w:iCs w:val="0"/>
          <w:sz w:val="24"/>
          <w:highlight w:val="none"/>
          <w:u w:val="none"/>
          <w:lang w:val="en-US" w:eastAsia="zh-CN"/>
        </w:rPr>
        <w:t>镇压：压实土壤，且不宜漏（此项作业面积以农田实际情况为准）</w:t>
      </w:r>
      <w:r>
        <w:rPr>
          <w:rFonts w:hint="eastAsia" w:asciiTheme="minorEastAsia" w:hAnsiTheme="minorEastAsia" w:eastAsiaTheme="minorEastAsia"/>
          <w:b/>
          <w:bCs/>
          <w:i w:val="0"/>
          <w:iCs w:val="0"/>
          <w:sz w:val="24"/>
          <w:highlight w:val="none"/>
          <w:u w:val="single"/>
          <w:lang w:val="en-US" w:eastAsia="zh-CN"/>
        </w:rPr>
        <w:t>（报价单中需单独注明此项价格）</w:t>
      </w:r>
      <w:r>
        <w:rPr>
          <w:rFonts w:hint="eastAsia" w:asciiTheme="minorEastAsia" w:hAnsiTheme="minorEastAsia" w:eastAsiaTheme="minorEastAsia"/>
          <w:b w:val="0"/>
          <w:bCs w:val="0"/>
          <w:i w:val="0"/>
          <w:iCs w:val="0"/>
          <w:sz w:val="24"/>
          <w:highlight w:val="none"/>
          <w:u w:val="none"/>
          <w:lang w:val="en-US" w:eastAsia="zh-CN"/>
        </w:rPr>
        <w:t>；</w:t>
      </w:r>
    </w:p>
    <w:p>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（4）开沟：要求纵、横三沟配套；</w:t>
      </w:r>
    </w:p>
    <w:p>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（5）转运肥料种子。</w:t>
      </w:r>
      <w:bookmarkStart w:id="0" w:name="_GoBack"/>
      <w:bookmarkEnd w:id="0"/>
    </w:p>
    <w:p>
      <w:pPr>
        <w:pStyle w:val="2"/>
        <w:spacing w:line="360" w:lineRule="auto"/>
        <w:ind w:left="0" w:leftChars="0" w:firstLine="480" w:firstLineChars="200"/>
        <w:rPr>
          <w:rFonts w:hint="eastAsia"/>
        </w:rPr>
      </w:pPr>
      <w:r>
        <w:rPr>
          <w:rFonts w:hint="eastAsia" w:asciiTheme="minorEastAsia" w:hAnsiTheme="minorEastAsia" w:eastAsiaTheme="minorEastAsia"/>
          <w:b w:val="0"/>
          <w:bCs w:val="0"/>
          <w:i w:val="0"/>
          <w:iCs w:val="0"/>
          <w:sz w:val="24"/>
          <w:highlight w:val="none"/>
          <w:u w:val="none"/>
          <w:lang w:val="en-US" w:eastAsia="zh-CN"/>
        </w:rPr>
        <w:t>（6）沟道清理。</w:t>
      </w:r>
    </w:p>
    <w:p>
      <w:pPr>
        <w:spacing w:line="360" w:lineRule="exact"/>
        <w:ind w:firstLine="480" w:firstLineChars="200"/>
        <w:rPr>
          <w:rFonts w:hint="eastAsia" w:cs="宋体" w:asciiTheme="minorEastAsia" w:hAnsiTheme="minorEastAsia" w:eastAsiaTheme="minorEastAsia"/>
          <w:b/>
          <w:sz w:val="24"/>
          <w:highlight w:val="none"/>
          <w:lang w:eastAsia="zh-CN"/>
        </w:rPr>
      </w:pPr>
      <w:r>
        <w:rPr>
          <w:rFonts w:hint="eastAsia" w:cs="宋体" w:asciiTheme="minorEastAsia" w:hAnsiTheme="minorEastAsia" w:eastAsiaTheme="minorEastAsia"/>
          <w:sz w:val="24"/>
          <w:highlight w:val="none"/>
          <w:lang w:eastAsia="zh-CN"/>
        </w:rPr>
        <w:t>要求：</w:t>
      </w:r>
      <w:r>
        <w:rPr>
          <w:rFonts w:hint="eastAsia" w:cs="宋体" w:asciiTheme="minorEastAsia" w:hAnsiTheme="minorEastAsia" w:eastAsiaTheme="minorEastAsia"/>
          <w:sz w:val="24"/>
          <w:highlight w:val="none"/>
        </w:rPr>
        <w:t>乙方应服从甲方统一调配，按协议要求，准时到达甲方指定地点开展</w:t>
      </w:r>
      <w:r>
        <w:rPr>
          <w:rFonts w:hint="eastAsia" w:cs="宋体" w:asciiTheme="minorEastAsia" w:hAnsiTheme="minorEastAsia" w:eastAsiaTheme="minorEastAsia"/>
          <w:sz w:val="24"/>
          <w:highlight w:val="none"/>
          <w:lang w:eastAsia="zh-CN"/>
        </w:rPr>
        <w:t>小麦种植</w:t>
      </w:r>
      <w:r>
        <w:rPr>
          <w:rFonts w:hint="eastAsia" w:cs="宋体" w:asciiTheme="minorEastAsia" w:hAnsiTheme="minorEastAsia" w:eastAsiaTheme="minorEastAsia"/>
          <w:sz w:val="24"/>
          <w:highlight w:val="none"/>
        </w:rPr>
        <w:t>作业，并在协议时间内完成作业</w:t>
      </w:r>
      <w:r>
        <w:rPr>
          <w:rFonts w:hint="eastAsia" w:cs="宋体" w:asciiTheme="minorEastAsia" w:hAnsiTheme="minorEastAsia" w:eastAsiaTheme="minorEastAsia"/>
          <w:sz w:val="24"/>
          <w:highlight w:val="none"/>
          <w:lang w:eastAsia="zh-CN"/>
        </w:rPr>
        <w:t>。</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二、作业价格及结算方式</w:t>
      </w:r>
    </w:p>
    <w:p>
      <w:pPr>
        <w:spacing w:line="360" w:lineRule="exact"/>
        <w:ind w:firstLine="480" w:firstLineChars="20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作业单价</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b w:val="0"/>
          <w:bCs w:val="0"/>
          <w:i w:val="0"/>
          <w:iCs w:val="0"/>
          <w:sz w:val="24"/>
          <w:highlight w:val="none"/>
          <w:u w:val="single"/>
          <w:lang w:val="en-US" w:eastAsia="zh-CN"/>
        </w:rPr>
        <w:t xml:space="preserve">        </w:t>
      </w:r>
      <w:r>
        <w:rPr>
          <w:rFonts w:hint="eastAsia" w:cs="宋体" w:asciiTheme="minorEastAsia" w:hAnsiTheme="minorEastAsia" w:eastAsiaTheme="minorEastAsia"/>
          <w:b w:val="0"/>
          <w:bCs w:val="0"/>
          <w:i w:val="0"/>
          <w:iCs w:val="0"/>
          <w:sz w:val="24"/>
          <w:highlight w:val="none"/>
          <w:u w:val="single"/>
        </w:rPr>
        <w:t xml:space="preserve"> </w:t>
      </w:r>
      <w:r>
        <w:rPr>
          <w:rFonts w:hint="eastAsia" w:cs="宋体" w:asciiTheme="minorEastAsia" w:hAnsiTheme="minorEastAsia" w:eastAsiaTheme="minorEastAsia"/>
          <w:b w:val="0"/>
          <w:bCs w:val="0"/>
          <w:i w:val="0"/>
          <w:iCs w:val="0"/>
          <w:sz w:val="24"/>
          <w:highlight w:val="none"/>
        </w:rPr>
        <w:t xml:space="preserve"> 元/亩</w:t>
      </w:r>
      <w:r>
        <w:rPr>
          <w:rFonts w:hint="eastAsia" w:cs="宋体" w:asciiTheme="minorEastAsia" w:hAnsiTheme="minorEastAsia" w:eastAsiaTheme="minorEastAsia"/>
          <w:b w:val="0"/>
          <w:bCs w:val="0"/>
          <w:i w:val="0"/>
          <w:iCs w:val="0"/>
          <w:sz w:val="24"/>
          <w:highlight w:val="none"/>
          <w:lang w:eastAsia="zh-CN"/>
        </w:rPr>
        <w:t>（含税费、转运费</w:t>
      </w:r>
      <w:r>
        <w:rPr>
          <w:rFonts w:hint="eastAsia" w:cs="宋体" w:asciiTheme="minorEastAsia" w:hAnsiTheme="minorEastAsia" w:eastAsiaTheme="minorEastAsia"/>
          <w:b w:val="0"/>
          <w:bCs w:val="0"/>
          <w:i w:val="0"/>
          <w:iCs w:val="0"/>
          <w:sz w:val="24"/>
          <w:highlight w:val="none"/>
          <w:lang w:val="zh-CN" w:eastAsia="zh-CN"/>
        </w:rPr>
        <w:t>、肥料种子装卸费</w:t>
      </w:r>
      <w:r>
        <w:rPr>
          <w:rFonts w:hint="eastAsia" w:cs="宋体" w:asciiTheme="minorEastAsia" w:hAnsiTheme="minorEastAsia" w:eastAsiaTheme="minorEastAsia"/>
          <w:b w:val="0"/>
          <w:bCs w:val="0"/>
          <w:i w:val="0"/>
          <w:iCs w:val="0"/>
          <w:sz w:val="24"/>
          <w:highlight w:val="none"/>
          <w:lang w:eastAsia="zh-CN"/>
        </w:rPr>
        <w:t>），其中镇压单价</w:t>
      </w:r>
      <w:r>
        <w:rPr>
          <w:rFonts w:hint="eastAsia" w:cs="宋体" w:asciiTheme="minorEastAsia" w:hAnsiTheme="minorEastAsia" w:eastAsiaTheme="minorEastAsia"/>
          <w:b w:val="0"/>
          <w:bCs w:val="0"/>
          <w:i w:val="0"/>
          <w:iCs w:val="0"/>
          <w:sz w:val="24"/>
          <w:highlight w:val="none"/>
          <w:u w:val="single"/>
          <w:lang w:val="en-US" w:eastAsia="zh-CN"/>
        </w:rPr>
        <w:t xml:space="preserve">        </w:t>
      </w:r>
      <w:r>
        <w:rPr>
          <w:rFonts w:hint="eastAsia" w:cs="宋体" w:asciiTheme="minorEastAsia" w:hAnsiTheme="minorEastAsia" w:eastAsiaTheme="minorEastAsia"/>
          <w:b w:val="0"/>
          <w:bCs w:val="0"/>
          <w:i w:val="0"/>
          <w:iCs w:val="0"/>
          <w:sz w:val="24"/>
          <w:highlight w:val="none"/>
          <w:lang w:val="en-US" w:eastAsia="zh-CN"/>
        </w:rPr>
        <w:t>元/亩</w:t>
      </w:r>
      <w:r>
        <w:rPr>
          <w:rFonts w:hint="eastAsia" w:cs="宋体" w:asciiTheme="minorEastAsia" w:hAnsiTheme="minorEastAsia" w:eastAsiaTheme="minorEastAsia"/>
          <w:sz w:val="24"/>
          <w:highlight w:val="none"/>
          <w:lang w:eastAsia="zh-CN"/>
        </w:rPr>
        <w:t>；</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结算方式：乙方开具</w:t>
      </w:r>
      <w:r>
        <w:rPr>
          <w:rFonts w:hint="eastAsia" w:cs="宋体" w:asciiTheme="minorEastAsia" w:hAnsiTheme="minorEastAsia" w:eastAsiaTheme="minorEastAsia"/>
          <w:sz w:val="24"/>
          <w:highlight w:val="none"/>
          <w:lang w:eastAsia="zh-CN"/>
        </w:rPr>
        <w:t>有效</w:t>
      </w:r>
      <w:r>
        <w:rPr>
          <w:rFonts w:hint="eastAsia" w:cs="宋体" w:asciiTheme="minorEastAsia" w:hAnsiTheme="minorEastAsia" w:eastAsiaTheme="minorEastAsia"/>
          <w:sz w:val="24"/>
          <w:highlight w:val="none"/>
        </w:rPr>
        <w:t>发票，凭</w:t>
      </w:r>
      <w:r>
        <w:rPr>
          <w:rFonts w:hint="eastAsia" w:cs="宋体" w:asciiTheme="minorEastAsia" w:hAnsiTheme="minorEastAsia" w:eastAsiaTheme="minorEastAsia"/>
          <w:sz w:val="24"/>
          <w:highlight w:val="none"/>
          <w:lang w:eastAsia="zh-CN"/>
        </w:rPr>
        <w:t>甲方青口投资公司大新农场小麦种植作业质量验收单</w:t>
      </w:r>
      <w:r>
        <w:rPr>
          <w:rFonts w:hint="eastAsia" w:cs="宋体" w:asciiTheme="minorEastAsia" w:hAnsiTheme="minorEastAsia" w:eastAsiaTheme="minorEastAsia"/>
          <w:sz w:val="24"/>
          <w:highlight w:val="none"/>
        </w:rPr>
        <w:t>到青口投资公司</w:t>
      </w:r>
      <w:r>
        <w:rPr>
          <w:rFonts w:hint="eastAsia" w:cs="宋体" w:asciiTheme="minorEastAsia" w:hAnsiTheme="minorEastAsia" w:eastAsiaTheme="minorEastAsia"/>
          <w:sz w:val="24"/>
          <w:highlight w:val="none"/>
          <w:lang w:eastAsia="zh-CN"/>
        </w:rPr>
        <w:t>结算</w:t>
      </w:r>
      <w:r>
        <w:rPr>
          <w:rFonts w:hint="eastAsia" w:cs="宋体" w:asciiTheme="minorEastAsia" w:hAnsiTheme="minorEastAsia" w:eastAsiaTheme="minorEastAsia"/>
          <w:sz w:val="24"/>
          <w:highlight w:val="none"/>
        </w:rPr>
        <w:t>，各项税金均由乙方承担。</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lang w:eastAsia="zh-CN"/>
        </w:rPr>
        <w:t>三</w:t>
      </w:r>
      <w:r>
        <w:rPr>
          <w:rFonts w:hint="eastAsia" w:cs="宋体" w:asciiTheme="minorEastAsia" w:hAnsiTheme="minorEastAsia" w:eastAsiaTheme="minorEastAsia"/>
          <w:b/>
          <w:sz w:val="24"/>
          <w:highlight w:val="none"/>
        </w:rPr>
        <w:t>、甲方权利与义务</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甲方有权要求乙方按照甲方的作业时间、进度、区域进行作业；</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甲方为乙方提供部</w:t>
      </w:r>
      <w:r>
        <w:rPr>
          <w:rFonts w:hint="eastAsia" w:cs="宋体" w:asciiTheme="minorEastAsia" w:hAnsiTheme="minorEastAsia" w:eastAsiaTheme="minorEastAsia"/>
          <w:sz w:val="24"/>
          <w:highlight w:val="none"/>
          <w:lang w:eastAsia="zh-CN"/>
        </w:rPr>
        <w:t>分</w:t>
      </w:r>
      <w:r>
        <w:rPr>
          <w:rFonts w:hint="eastAsia" w:cs="宋体" w:asciiTheme="minorEastAsia" w:hAnsiTheme="minorEastAsia" w:eastAsiaTheme="minorEastAsia"/>
          <w:sz w:val="24"/>
          <w:highlight w:val="none"/>
        </w:rPr>
        <w:t>自有农田作业面积；</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lang w:eastAsia="zh-CN"/>
        </w:rPr>
        <w:t>甲方</w:t>
      </w:r>
      <w:r>
        <w:rPr>
          <w:rFonts w:hint="eastAsia" w:cs="宋体" w:asciiTheme="minorEastAsia" w:hAnsiTheme="minorEastAsia" w:eastAsiaTheme="minorEastAsia"/>
          <w:sz w:val="24"/>
          <w:highlight w:val="none"/>
        </w:rPr>
        <w:t>及时结算乙方作业费用。</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lang w:eastAsia="zh-CN"/>
        </w:rPr>
        <w:t>四</w:t>
      </w:r>
      <w:r>
        <w:rPr>
          <w:rFonts w:hint="eastAsia" w:cs="宋体" w:asciiTheme="minorEastAsia" w:hAnsiTheme="minorEastAsia" w:eastAsiaTheme="minorEastAsia"/>
          <w:b/>
          <w:sz w:val="24"/>
          <w:highlight w:val="none"/>
        </w:rPr>
        <w:t>、乙方权利与义务</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乙方必须在规定时间内按甲方质量要求完成</w:t>
      </w:r>
      <w:r>
        <w:rPr>
          <w:rFonts w:hint="eastAsia" w:cs="宋体" w:asciiTheme="minorEastAsia" w:hAnsiTheme="minorEastAsia" w:eastAsiaTheme="minorEastAsia"/>
          <w:sz w:val="24"/>
          <w:highlight w:val="none"/>
          <w:lang w:eastAsia="zh-CN"/>
        </w:rPr>
        <w:t>小麦种植</w:t>
      </w:r>
      <w:r>
        <w:rPr>
          <w:rFonts w:hint="eastAsia" w:cs="宋体" w:asciiTheme="minorEastAsia" w:hAnsiTheme="minorEastAsia" w:eastAsiaTheme="minorEastAsia"/>
          <w:sz w:val="24"/>
          <w:highlight w:val="none"/>
        </w:rPr>
        <w:t>作业，若作业质量经条田工验收不符合要求或不合格，乙方须重新整改至合格，否则甲方有权拒绝支付作业费</w:t>
      </w:r>
      <w:r>
        <w:rPr>
          <w:rFonts w:hint="eastAsia" w:cs="宋体" w:asciiTheme="minorEastAsia" w:hAnsiTheme="minorEastAsia" w:eastAsiaTheme="minorEastAsia"/>
          <w:sz w:val="24"/>
          <w:highlight w:val="none"/>
          <w:lang w:eastAsia="zh-CN"/>
        </w:rPr>
        <w:t>用</w:t>
      </w:r>
      <w:r>
        <w:rPr>
          <w:rFonts w:hint="eastAsia" w:cs="宋体" w:asciiTheme="minorEastAsia" w:hAnsiTheme="minorEastAsia" w:eastAsiaTheme="minorEastAsia"/>
          <w:sz w:val="24"/>
          <w:highlight w:val="none"/>
        </w:rPr>
        <w:t>。</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乙方确保提供的作业机械运行状况良好，证照齐全，驾驶操作人员持证上岗，技术状态良好；乙方负责作业期间内机械设备的燃油、维护、维修等所有费用。</w:t>
      </w:r>
    </w:p>
    <w:p>
      <w:pPr>
        <w:spacing w:line="360" w:lineRule="exact"/>
        <w:ind w:firstLine="480" w:firstLineChars="2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rPr>
        <w:t>乙方对农业机械设备的安全行使以及操作人员的人身安全负全部责任，承担安全生产一切责任</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lang w:val="en-US" w:eastAsia="zh-CN"/>
        </w:rPr>
        <w:t>如因乙方的安全问题造成的一切损失，均由乙方赔偿</w:t>
      </w:r>
      <w:r>
        <w:rPr>
          <w:rFonts w:hint="eastAsia" w:cs="宋体" w:asciiTheme="minorEastAsia" w:hAnsiTheme="minorEastAsia" w:eastAsiaTheme="minorEastAsia"/>
          <w:sz w:val="24"/>
          <w:highlight w:val="none"/>
        </w:rPr>
        <w:t>。</w:t>
      </w:r>
    </w:p>
    <w:p>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4、本项目不允许分包或违法转包，如有违反，乙方需承担本协议总金额的30%违约金。</w:t>
      </w:r>
    </w:p>
    <w:p>
      <w:pPr>
        <w:spacing w:line="360" w:lineRule="exact"/>
        <w:ind w:firstLine="482" w:firstLineChars="200"/>
        <w:rPr>
          <w:rFonts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rPr>
        <w:t>六、违约责任</w:t>
      </w:r>
    </w:p>
    <w:p>
      <w:pPr>
        <w:pStyle w:val="4"/>
        <w:ind w:firstLine="480" w:firstLineChars="200"/>
        <w:rPr>
          <w:rFonts w:hint="eastAsia" w:cs="仿宋" w:asciiTheme="minorEastAsia" w:hAnsiTheme="minorEastAsia" w:eastAsiaTheme="minorEastAsia"/>
          <w:bCs/>
          <w:sz w:val="24"/>
          <w:highlight w:val="none"/>
          <w:lang w:eastAsia="zh-CN"/>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乙方</w:t>
      </w:r>
      <w:r>
        <w:rPr>
          <w:rFonts w:hint="eastAsia" w:cs="仿宋" w:asciiTheme="minorEastAsia" w:hAnsiTheme="minorEastAsia" w:eastAsiaTheme="minorEastAsia"/>
          <w:bCs/>
          <w:sz w:val="24"/>
          <w:highlight w:val="none"/>
        </w:rPr>
        <w:t>要按照甲方的要求</w:t>
      </w:r>
      <w:r>
        <w:rPr>
          <w:rFonts w:hint="eastAsia" w:cs="仿宋" w:asciiTheme="minorEastAsia" w:hAnsiTheme="minorEastAsia" w:eastAsiaTheme="minorEastAsia"/>
          <w:bCs/>
          <w:sz w:val="24"/>
          <w:highlight w:val="none"/>
          <w:lang w:eastAsia="zh-CN"/>
        </w:rPr>
        <w:t>保质保量</w:t>
      </w:r>
      <w:r>
        <w:rPr>
          <w:rFonts w:hint="eastAsia" w:cs="仿宋" w:asciiTheme="minorEastAsia" w:hAnsiTheme="minorEastAsia" w:eastAsiaTheme="minorEastAsia"/>
          <w:bCs/>
          <w:sz w:val="24"/>
          <w:highlight w:val="none"/>
        </w:rPr>
        <w:t>完成作业任务，</w:t>
      </w:r>
      <w:r>
        <w:rPr>
          <w:rFonts w:hint="eastAsia" w:cs="仿宋" w:asciiTheme="minorEastAsia" w:hAnsiTheme="minorEastAsia" w:eastAsiaTheme="minorEastAsia"/>
          <w:bCs/>
          <w:sz w:val="24"/>
          <w:highlight w:val="none"/>
          <w:lang w:eastAsia="zh-CN"/>
        </w:rPr>
        <w:t>若未在甲方规定时间内</w:t>
      </w:r>
      <w:r>
        <w:rPr>
          <w:rFonts w:hint="eastAsia" w:cs="仿宋" w:asciiTheme="minorEastAsia" w:hAnsiTheme="minorEastAsia" w:eastAsiaTheme="minorEastAsia"/>
          <w:bCs/>
          <w:sz w:val="24"/>
          <w:highlight w:val="none"/>
          <w:lang w:val="en-US" w:eastAsia="zh-CN"/>
        </w:rPr>
        <w:t>完成作业任务，</w:t>
      </w:r>
      <w:r>
        <w:rPr>
          <w:rFonts w:hint="eastAsia" w:cs="仿宋" w:asciiTheme="minorEastAsia" w:hAnsiTheme="minorEastAsia" w:eastAsiaTheme="minorEastAsia"/>
          <w:bCs/>
          <w:sz w:val="24"/>
          <w:highlight w:val="none"/>
        </w:rPr>
        <w:t>甲方有权另行组织机械</w:t>
      </w:r>
      <w:r>
        <w:rPr>
          <w:rFonts w:hint="eastAsia" w:cs="仿宋" w:asciiTheme="minorEastAsia" w:hAnsiTheme="minorEastAsia" w:eastAsiaTheme="minorEastAsia"/>
          <w:bCs/>
          <w:sz w:val="24"/>
          <w:highlight w:val="none"/>
          <w:lang w:eastAsia="zh-CN"/>
        </w:rPr>
        <w:t>进场作业</w:t>
      </w:r>
      <w:r>
        <w:rPr>
          <w:rFonts w:hint="eastAsia" w:cs="仿宋" w:asciiTheme="minorEastAsia" w:hAnsiTheme="minorEastAsia" w:eastAsiaTheme="minorEastAsia"/>
          <w:bCs/>
          <w:sz w:val="24"/>
          <w:highlight w:val="none"/>
        </w:rPr>
        <w:t>，</w:t>
      </w:r>
      <w:r>
        <w:rPr>
          <w:rFonts w:hint="eastAsia" w:cs="仿宋" w:asciiTheme="minorEastAsia" w:hAnsiTheme="minorEastAsia" w:eastAsiaTheme="minorEastAsia"/>
          <w:bCs/>
          <w:sz w:val="24"/>
          <w:highlight w:val="none"/>
          <w:lang w:eastAsia="zh-CN"/>
        </w:rPr>
        <w:t>因乙方延迟作业造成的一切损失由</w:t>
      </w:r>
      <w:r>
        <w:rPr>
          <w:rFonts w:hint="eastAsia" w:cs="仿宋" w:asciiTheme="minorEastAsia" w:hAnsiTheme="minorEastAsia" w:eastAsiaTheme="minorEastAsia"/>
          <w:bCs/>
          <w:sz w:val="24"/>
          <w:highlight w:val="none"/>
        </w:rPr>
        <w:t>乙方</w:t>
      </w:r>
      <w:r>
        <w:rPr>
          <w:rFonts w:hint="eastAsia" w:cs="仿宋" w:asciiTheme="minorEastAsia" w:hAnsiTheme="minorEastAsia" w:eastAsiaTheme="minorEastAsia"/>
          <w:bCs/>
          <w:sz w:val="24"/>
          <w:highlight w:val="none"/>
          <w:lang w:eastAsia="zh-CN"/>
        </w:rPr>
        <w:t>全额承担，同时，乙方每延期一日，则需按照合同总标的的</w:t>
      </w:r>
      <w:r>
        <w:rPr>
          <w:rFonts w:hint="eastAsia" w:cs="仿宋" w:asciiTheme="minorEastAsia" w:hAnsiTheme="minorEastAsia" w:eastAsiaTheme="minorEastAsia"/>
          <w:bCs/>
          <w:sz w:val="24"/>
          <w:highlight w:val="none"/>
          <w:lang w:val="en-US" w:eastAsia="zh-CN"/>
        </w:rPr>
        <w:t>1%进行赔偿；逾期五日，甲方有权解除合同，并有权另行组织机械进场作业，因乙方延迟作业造成的一切损失由乙方全额承担。</w:t>
      </w:r>
    </w:p>
    <w:p>
      <w:pPr>
        <w:tabs>
          <w:tab w:val="left" w:pos="1003"/>
        </w:tabs>
        <w:spacing w:line="360" w:lineRule="exact"/>
        <w:ind w:firstLine="480" w:firstLineChars="200"/>
        <w:jc w:val="left"/>
        <w:rPr>
          <w:rFonts w:hint="default" w:cs="宋体" w:asciiTheme="minorEastAsia" w:hAnsiTheme="minorEastAsia" w:eastAsiaTheme="minorEastAsia"/>
          <w:sz w:val="24"/>
          <w:highlight w:val="none"/>
          <w:lang w:val="en-US" w:eastAsia="zh-CN"/>
        </w:rPr>
      </w:pPr>
      <w:r>
        <w:rPr>
          <w:rFonts w:hint="eastAsia" w:cs="仿宋" w:asciiTheme="minorEastAsia" w:hAnsiTheme="minorEastAsia" w:eastAsiaTheme="minorEastAsia"/>
          <w:bCs/>
          <w:sz w:val="24"/>
          <w:highlight w:val="none"/>
          <w:lang w:val="en-US" w:eastAsia="zh-CN"/>
        </w:rPr>
        <w:t>2、</w:t>
      </w:r>
      <w:r>
        <w:rPr>
          <w:rFonts w:hint="eastAsia" w:cs="仿宋" w:asciiTheme="minorEastAsia" w:hAnsiTheme="minorEastAsia" w:eastAsiaTheme="minorEastAsia"/>
          <w:bCs/>
          <w:sz w:val="24"/>
          <w:highlight w:val="none"/>
        </w:rPr>
        <w:t>乙方</w:t>
      </w:r>
      <w:r>
        <w:rPr>
          <w:rFonts w:hint="eastAsia" w:cs="仿宋" w:asciiTheme="minorEastAsia" w:hAnsiTheme="minorEastAsia" w:eastAsiaTheme="minorEastAsia"/>
          <w:bCs/>
          <w:sz w:val="24"/>
          <w:highlight w:val="none"/>
          <w:lang w:eastAsia="zh-CN"/>
        </w:rPr>
        <w:t>因</w:t>
      </w:r>
      <w:r>
        <w:rPr>
          <w:rFonts w:hint="eastAsia" w:cs="仿宋" w:asciiTheme="minorEastAsia" w:hAnsiTheme="minorEastAsia" w:eastAsiaTheme="minorEastAsia"/>
          <w:bCs/>
          <w:sz w:val="24"/>
          <w:highlight w:val="none"/>
          <w:lang w:val="en-US" w:eastAsia="zh-CN"/>
        </w:rPr>
        <w:t>违规违章</w:t>
      </w:r>
      <w:r>
        <w:rPr>
          <w:rFonts w:hint="eastAsia" w:cs="宋体" w:asciiTheme="minorEastAsia" w:hAnsiTheme="minorEastAsia" w:eastAsiaTheme="minorEastAsia"/>
          <w:sz w:val="24"/>
          <w:highlight w:val="none"/>
        </w:rPr>
        <w:t>作业</w:t>
      </w:r>
      <w:r>
        <w:rPr>
          <w:rFonts w:hint="eastAsia" w:cs="宋体" w:asciiTheme="minorEastAsia" w:hAnsiTheme="minorEastAsia" w:eastAsiaTheme="minorEastAsia"/>
          <w:sz w:val="24"/>
          <w:highlight w:val="none"/>
          <w:lang w:eastAsia="zh-CN"/>
        </w:rPr>
        <w:t>造成</w:t>
      </w:r>
      <w:r>
        <w:rPr>
          <w:rFonts w:hint="eastAsia" w:cs="仿宋" w:asciiTheme="minorEastAsia" w:hAnsiTheme="minorEastAsia" w:eastAsiaTheme="minorEastAsia"/>
          <w:bCs/>
          <w:sz w:val="24"/>
          <w:highlight w:val="none"/>
        </w:rPr>
        <w:t>“</w:t>
      </w:r>
      <w:r>
        <w:rPr>
          <w:rFonts w:hint="eastAsia" w:cs="宋体" w:asciiTheme="minorEastAsia" w:hAnsiTheme="minorEastAsia" w:eastAsiaTheme="minorEastAsia"/>
          <w:sz w:val="24"/>
          <w:highlight w:val="none"/>
          <w:lang w:eastAsia="zh-CN"/>
        </w:rPr>
        <w:t>小麦种植作业</w:t>
      </w:r>
      <w:r>
        <w:rPr>
          <w:rFonts w:hint="eastAsia" w:cs="宋体" w:asciiTheme="minorEastAsia" w:hAnsiTheme="minorEastAsia" w:eastAsiaTheme="minorEastAsia"/>
          <w:sz w:val="24"/>
          <w:highlight w:val="none"/>
        </w:rPr>
        <w:t>”质量不达标</w:t>
      </w:r>
      <w:r>
        <w:rPr>
          <w:rFonts w:hint="eastAsia" w:cs="宋体" w:asciiTheme="minorEastAsia" w:hAnsiTheme="minorEastAsia" w:eastAsiaTheme="minorEastAsia"/>
          <w:sz w:val="24"/>
          <w:highlight w:val="none"/>
          <w:lang w:eastAsia="zh-CN"/>
        </w:rPr>
        <w:t>，乙方</w:t>
      </w:r>
      <w:r>
        <w:rPr>
          <w:rFonts w:hint="eastAsia" w:cs="宋体" w:asciiTheme="minorEastAsia" w:hAnsiTheme="minorEastAsia" w:eastAsiaTheme="minorEastAsia"/>
          <w:sz w:val="24"/>
          <w:highlight w:val="none"/>
        </w:rPr>
        <w:t>须</w:t>
      </w:r>
      <w:r>
        <w:rPr>
          <w:rFonts w:hint="eastAsia" w:cs="宋体" w:asciiTheme="minorEastAsia" w:hAnsiTheme="minorEastAsia" w:eastAsiaTheme="minorEastAsia"/>
          <w:sz w:val="24"/>
          <w:highlight w:val="none"/>
          <w:lang w:eastAsia="zh-CN"/>
        </w:rPr>
        <w:t>重新作业，</w:t>
      </w:r>
      <w:r>
        <w:rPr>
          <w:rFonts w:hint="eastAsia" w:cs="宋体" w:asciiTheme="minorEastAsia" w:hAnsiTheme="minorEastAsia" w:eastAsiaTheme="minorEastAsia"/>
          <w:sz w:val="24"/>
          <w:highlight w:val="none"/>
        </w:rPr>
        <w:t>或甲方可以单方通知解除合同，所造成的损失均由</w:t>
      </w:r>
      <w:r>
        <w:rPr>
          <w:rFonts w:hint="eastAsia" w:cs="宋体" w:asciiTheme="minorEastAsia" w:hAnsiTheme="minorEastAsia" w:eastAsiaTheme="minorEastAsia"/>
          <w:sz w:val="24"/>
          <w:highlight w:val="none"/>
          <w:lang w:val="en-US" w:eastAsia="zh-CN"/>
        </w:rPr>
        <w:t>乙方负责赔偿且需承担本协议总金额30%的违约金</w:t>
      </w:r>
      <w:r>
        <w:rPr>
          <w:rFonts w:hint="eastAsia" w:cs="宋体" w:asciiTheme="minorEastAsia" w:hAnsiTheme="minorEastAsia" w:eastAsiaTheme="minorEastAsia"/>
          <w:sz w:val="24"/>
          <w:highlight w:val="none"/>
        </w:rPr>
        <w:t>。</w:t>
      </w:r>
    </w:p>
    <w:p>
      <w:pPr>
        <w:spacing w:line="360" w:lineRule="exact"/>
        <w:ind w:firstLine="482" w:firstLineChars="200"/>
        <w:rPr>
          <w:rFonts w:cs="宋体" w:asciiTheme="minorEastAsia" w:hAnsiTheme="minorEastAsia" w:eastAsiaTheme="minorEastAsia"/>
          <w:sz w:val="24"/>
          <w:highlight w:val="none"/>
        </w:rPr>
      </w:pPr>
      <w:r>
        <w:rPr>
          <w:rFonts w:hint="eastAsia" w:asciiTheme="minorEastAsia" w:hAnsiTheme="minorEastAsia" w:eastAsiaTheme="minorEastAsia"/>
          <w:b/>
          <w:bCs/>
          <w:sz w:val="24"/>
          <w:highlight w:val="none"/>
        </w:rPr>
        <w:t>七、作业质量及面积争议处理方法</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1、</w:t>
      </w:r>
      <w:r>
        <w:rPr>
          <w:rFonts w:hint="eastAsia" w:asciiTheme="minorEastAsia" w:hAnsiTheme="minorEastAsia" w:eastAsiaTheme="minorEastAsia"/>
          <w:sz w:val="24"/>
          <w:highlight w:val="none"/>
        </w:rPr>
        <w:t>由农场领导、分场长随机抽3名条田工组成一个质量争议处理小组，采用投票表决认定</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协调解决</w:t>
      </w:r>
      <w:r>
        <w:rPr>
          <w:rFonts w:hint="eastAsia" w:cs="宋体" w:asciiTheme="minorEastAsia" w:hAnsiTheme="minorEastAsia" w:eastAsiaTheme="minorEastAsia"/>
          <w:sz w:val="24"/>
          <w:highlight w:val="none"/>
          <w:lang w:eastAsia="zh-CN"/>
        </w:rPr>
        <w:t>小麦种植</w:t>
      </w:r>
      <w:r>
        <w:rPr>
          <w:rFonts w:hint="eastAsia" w:cs="宋体" w:asciiTheme="minorEastAsia" w:hAnsiTheme="minorEastAsia" w:eastAsiaTheme="minorEastAsia"/>
          <w:sz w:val="24"/>
          <w:highlight w:val="none"/>
        </w:rPr>
        <w:t>作业质量</w:t>
      </w:r>
      <w:r>
        <w:rPr>
          <w:rFonts w:hint="eastAsia" w:asciiTheme="minorEastAsia" w:hAnsiTheme="minorEastAsia" w:eastAsiaTheme="minorEastAsia"/>
          <w:sz w:val="24"/>
          <w:highlight w:val="none"/>
        </w:rPr>
        <w:t>争议</w:t>
      </w:r>
      <w:r>
        <w:rPr>
          <w:rFonts w:hint="eastAsia" w:asciiTheme="minorEastAsia" w:hAnsiTheme="minorEastAsia" w:eastAsiaTheme="minorEastAsia"/>
          <w:sz w:val="24"/>
          <w:highlight w:val="none"/>
          <w:lang w:eastAsia="zh-CN"/>
        </w:rPr>
        <w:t>；</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2、</w:t>
      </w:r>
      <w:r>
        <w:rPr>
          <w:rFonts w:hint="eastAsia" w:asciiTheme="minorEastAsia" w:hAnsiTheme="minorEastAsia" w:eastAsiaTheme="minorEastAsia"/>
          <w:sz w:val="24"/>
          <w:highlight w:val="none"/>
          <w:lang w:eastAsia="zh-CN"/>
        </w:rPr>
        <w:t>对作业面积</w:t>
      </w:r>
      <w:r>
        <w:rPr>
          <w:rFonts w:hint="eastAsia" w:asciiTheme="minorEastAsia" w:hAnsiTheme="minorEastAsia" w:eastAsiaTheme="minorEastAsia"/>
          <w:sz w:val="24"/>
          <w:highlight w:val="none"/>
        </w:rPr>
        <w:t>发生争议</w:t>
      </w:r>
      <w:r>
        <w:rPr>
          <w:rFonts w:hint="eastAsia" w:asciiTheme="minorEastAsia" w:hAnsiTheme="minorEastAsia" w:eastAsiaTheme="minorEastAsia"/>
          <w:sz w:val="24"/>
          <w:highlight w:val="none"/>
          <w:lang w:eastAsia="zh-CN"/>
        </w:rPr>
        <w:t>的</w:t>
      </w:r>
      <w:r>
        <w:rPr>
          <w:rFonts w:hint="eastAsia" w:asciiTheme="minorEastAsia" w:hAnsiTheme="minorEastAsia" w:eastAsiaTheme="minorEastAsia"/>
          <w:sz w:val="24"/>
          <w:highlight w:val="none"/>
        </w:rPr>
        <w:t>，采用双方认可的三个测量仪，同时测二次，取平均数确定</w:t>
      </w:r>
      <w:r>
        <w:rPr>
          <w:rFonts w:hint="eastAsia" w:asciiTheme="minorEastAsia" w:hAnsiTheme="minorEastAsia" w:eastAsiaTheme="minorEastAsia"/>
          <w:sz w:val="24"/>
          <w:highlight w:val="none"/>
          <w:lang w:eastAsia="zh-CN"/>
        </w:rPr>
        <w:t>面积；</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eastAsia="zh-CN"/>
        </w:rPr>
        <w:t>3、双方当事人对作业质量及面积争议协商或调解不成的，甲乙双方同意只能以以下第（2）种方式解决纠纷：</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eastAsia="zh-CN"/>
        </w:rPr>
        <w:t>（1）向连云港市仲裁委申请仲裁；</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eastAsia="zh-CN"/>
        </w:rPr>
        <w:t>（2）向甲方公司所在地人民法院提起诉讼。</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eastAsia="zh-CN"/>
        </w:rPr>
        <w:t>乙方承诺只要发生诉讼，承担包括但不限于诉讼费、律师费、保全费、执行费等一切费用。</w:t>
      </w:r>
    </w:p>
    <w:p>
      <w:pPr>
        <w:numPr>
          <w:ilvl w:val="0"/>
          <w:numId w:val="0"/>
        </w:numPr>
        <w:spacing w:line="360" w:lineRule="exact"/>
        <w:ind w:firstLine="482" w:firstLineChars="200"/>
        <w:rPr>
          <w:rFonts w:hint="eastAsia" w:asciiTheme="minorEastAsia" w:hAnsiTheme="minorEastAsia" w:eastAsiaTheme="minorEastAsia"/>
          <w:b/>
          <w:bCs/>
          <w:sz w:val="24"/>
          <w:highlight w:val="none"/>
          <w:lang w:val="en-US" w:eastAsia="zh-CN"/>
        </w:rPr>
      </w:pPr>
      <w:r>
        <w:rPr>
          <w:rFonts w:hint="eastAsia" w:cs="Times New Roman" w:asciiTheme="minorEastAsia" w:hAnsiTheme="minorEastAsia" w:eastAsiaTheme="minorEastAsia"/>
          <w:b/>
          <w:bCs/>
          <w:kern w:val="2"/>
          <w:sz w:val="24"/>
          <w:szCs w:val="24"/>
          <w:lang w:val="en-US" w:eastAsia="zh-CN" w:bidi="ar-SA"/>
        </w:rPr>
        <w:t>八、</w:t>
      </w:r>
      <w:r>
        <w:rPr>
          <w:rFonts w:hint="eastAsia" w:asciiTheme="minorEastAsia" w:hAnsiTheme="minorEastAsia" w:eastAsiaTheme="minorEastAsia"/>
          <w:b/>
          <w:bCs/>
          <w:sz w:val="24"/>
          <w:highlight w:val="none"/>
          <w:lang w:val="en-US" w:eastAsia="zh-CN"/>
        </w:rPr>
        <w:t>其他事项</w:t>
      </w:r>
    </w:p>
    <w:p>
      <w:pPr>
        <w:numPr>
          <w:ilvl w:val="0"/>
          <w:numId w:val="0"/>
        </w:num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b w:val="0"/>
          <w:bCs w:val="0"/>
          <w:sz w:val="24"/>
          <w:highlight w:val="none"/>
          <w:lang w:val="en-US" w:eastAsia="zh-CN"/>
        </w:rPr>
        <w:t>1、本协议甲方享有任意解除权，</w:t>
      </w:r>
      <w:r>
        <w:rPr>
          <w:rFonts w:hint="eastAsia" w:asciiTheme="minorEastAsia" w:hAnsiTheme="minorEastAsia" w:eastAsiaTheme="minorEastAsia"/>
          <w:sz w:val="24"/>
          <w:highlight w:val="none"/>
          <w:lang w:val="en-US" w:eastAsia="zh-CN"/>
        </w:rPr>
        <w:t>解除权以单方通知到达乙方之日起自动生效，解除方式以口头、微信、邮件、公告等任意方式等。</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2、</w:t>
      </w:r>
      <w:r>
        <w:rPr>
          <w:rFonts w:hint="eastAsia" w:asciiTheme="minorEastAsia" w:hAnsiTheme="minorEastAsia" w:eastAsiaTheme="minorEastAsia"/>
          <w:sz w:val="24"/>
          <w:highlight w:val="none"/>
          <w:lang w:eastAsia="zh-CN"/>
        </w:rPr>
        <w:t>本协议一式叁份，甲方执贰份，乙方执壹份，自签订之日起生效，每份均具有同等法律效力。</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3</w:t>
      </w:r>
      <w:r>
        <w:rPr>
          <w:rFonts w:hint="eastAsia" w:asciiTheme="minorEastAsia" w:hAnsiTheme="minorEastAsia" w:eastAsiaTheme="minorEastAsia"/>
          <w:sz w:val="24"/>
          <w:highlight w:val="none"/>
          <w:lang w:eastAsia="zh-CN"/>
        </w:rPr>
        <w:t>、协议签署地：青口投资公司</w:t>
      </w:r>
    </w:p>
    <w:p>
      <w:pPr>
        <w:spacing w:line="360" w:lineRule="exact"/>
        <w:rPr>
          <w:rFonts w:cs="宋体" w:asciiTheme="minorEastAsia" w:hAnsiTheme="minorEastAsia" w:eastAsiaTheme="minorEastAsia"/>
          <w:sz w:val="24"/>
          <w:highlight w:val="none"/>
        </w:rPr>
      </w:pPr>
    </w:p>
    <w:p>
      <w:pPr>
        <w:spacing w:line="360" w:lineRule="exact"/>
        <w:rPr>
          <w:rFonts w:cs="宋体" w:asciiTheme="minorEastAsia" w:hAnsiTheme="minorEastAsia" w:eastAsiaTheme="minorEastAsia"/>
          <w:sz w:val="24"/>
          <w:highlight w:val="none"/>
        </w:rPr>
      </w:pPr>
    </w:p>
    <w:p>
      <w:pPr>
        <w:spacing w:line="360" w:lineRule="exact"/>
        <w:rPr>
          <w:rFonts w:cs="宋体" w:asciiTheme="minorEastAsia" w:hAnsiTheme="minorEastAsia" w:eastAsiaTheme="minorEastAsia"/>
          <w:sz w:val="24"/>
          <w:highlight w:val="none"/>
        </w:rPr>
      </w:pP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甲方（盖章）：                      乙方（签字）：</w:t>
      </w:r>
    </w:p>
    <w:p>
      <w:pPr>
        <w:spacing w:line="360" w:lineRule="exact"/>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 xml:space="preserve">    代表（签字）                              </w:t>
      </w:r>
    </w:p>
    <w:p>
      <w:pPr>
        <w:spacing w:line="360" w:lineRule="exact"/>
        <w:rPr>
          <w:rFonts w:hint="eastAsia" w:cs="宋体" w:asciiTheme="minorEastAsia" w:hAnsiTheme="minorEastAsia" w:eastAsiaTheme="minorEastAsia"/>
          <w:sz w:val="24"/>
          <w:highlight w:val="none"/>
        </w:rPr>
        <w:sectPr>
          <w:pgSz w:w="11906" w:h="16838"/>
          <w:pgMar w:top="1440" w:right="1800" w:bottom="1440" w:left="1800" w:header="851" w:footer="992" w:gutter="0"/>
          <w:cols w:space="720" w:num="1"/>
          <w:docGrid w:type="lines" w:linePitch="312" w:charSpace="0"/>
        </w:sectPr>
      </w:pPr>
      <w:r>
        <w:rPr>
          <w:rFonts w:hint="eastAsia" w:cs="宋体" w:asciiTheme="minorEastAsia" w:hAnsiTheme="minorEastAsia" w:eastAsiaTheme="minorEastAsia"/>
          <w:sz w:val="24"/>
          <w:highlight w:val="none"/>
        </w:rPr>
        <w:t xml:space="preserve">                                       年   月   日</w:t>
      </w:r>
    </w:p>
    <w:p>
      <w:pPr>
        <w:rPr>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MjljYzI0YWNiOGNhMjllOWY1OTEyMGQ4NGZmNzAifQ=="/>
  </w:docVars>
  <w:rsids>
    <w:rsidRoot w:val="1A2560E2"/>
    <w:rsid w:val="03016D0C"/>
    <w:rsid w:val="0A4E321B"/>
    <w:rsid w:val="0A5F6C87"/>
    <w:rsid w:val="0E4A0D8B"/>
    <w:rsid w:val="0FB52237"/>
    <w:rsid w:val="166332FE"/>
    <w:rsid w:val="182974EA"/>
    <w:rsid w:val="1A2560E2"/>
    <w:rsid w:val="1EDC5200"/>
    <w:rsid w:val="2C9B3930"/>
    <w:rsid w:val="386D5472"/>
    <w:rsid w:val="42783B48"/>
    <w:rsid w:val="4DFA3107"/>
    <w:rsid w:val="4F277882"/>
    <w:rsid w:val="50370607"/>
    <w:rsid w:val="50A03794"/>
    <w:rsid w:val="5581501A"/>
    <w:rsid w:val="58760D76"/>
    <w:rsid w:val="5D830DED"/>
    <w:rsid w:val="5E875ABF"/>
    <w:rsid w:val="633A77E8"/>
    <w:rsid w:val="6504258E"/>
    <w:rsid w:val="70151A9A"/>
    <w:rsid w:val="787F0F80"/>
    <w:rsid w:val="7FCC3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annotation text"/>
    <w:basedOn w:val="1"/>
    <w:qFormat/>
    <w:uiPriority w:val="0"/>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2473</Words>
  <Characters>2508</Characters>
  <Lines>0</Lines>
  <Paragraphs>0</Paragraphs>
  <TotalTime>0</TotalTime>
  <ScaleCrop>false</ScaleCrop>
  <LinksUpToDate>false</LinksUpToDate>
  <CharactersWithSpaces>2753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2022-10-14T01:57:00Z</dcterms:created>
  <dc:creator>番茄土豆泥 。</dc:creator>
  <cp:lastModifiedBy>蜡笔画小新</cp:lastModifiedBy>
  <cp:lastPrinted>2022-10-28T04:27:00Z</cp:lastPrinted>
  <dcterms:modified xsi:type="dcterms:W3CDTF">2024-10-11T08:26:29Z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9352E8E9F9034191B568153DA2E32570</vt:lpwstr>
  </property>
</Properties>
</file>