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05" w:rsidRDefault="002F5901" w:rsidP="001E32DF">
      <w:pPr>
        <w:widowControl/>
        <w:jc w:val="left"/>
      </w:pPr>
      <w:r>
        <w:rPr>
          <w:noProof/>
        </w:rPr>
        <w:pict>
          <v:shapetype id="_x0000_t202" coordsize="21600,21600" o:spt="202" path="m,l,21600r21600,l21600,xe">
            <v:stroke joinstyle="miter"/>
            <v:path gradientshapeok="t" o:connecttype="rect"/>
          </v:shapetype>
          <v:shape id="_x0000_s13402" type="#_x0000_t202" style="position:absolute;margin-left:-5.95pt;margin-top:.65pt;width:260.85pt;height:72.1pt;z-index:253674496" fillcolor="#fde9d9 [665]" stroked="f" strokecolor="#00b0f0">
            <v:fill recolor="t"/>
            <v:stroke dashstyle="dashDot"/>
            <v:textbox style="mso-next-textbox:#_x0000_s13402" inset=",1.3mm">
              <w:txbxContent>
                <w:p w:rsidR="00E72DDE" w:rsidRPr="00E72DDE" w:rsidRDefault="00E72DDE" w:rsidP="00E72DDE">
                  <w:pPr>
                    <w:spacing w:line="700" w:lineRule="exact"/>
                    <w:jc w:val="center"/>
                    <w:rPr>
                      <w:rFonts w:ascii="方正美黑简体" w:eastAsia="方正美黑简体"/>
                      <w:b/>
                      <w:sz w:val="63"/>
                      <w:szCs w:val="60"/>
                    </w:rPr>
                  </w:pPr>
                  <w:r w:rsidRPr="00E72DDE">
                    <w:rPr>
                      <w:rFonts w:ascii="方正美黑简体" w:eastAsia="方正美黑简体" w:hint="eastAsia"/>
                      <w:b/>
                      <w:spacing w:val="5"/>
                      <w:w w:val="66"/>
                      <w:kern w:val="0"/>
                      <w:sz w:val="63"/>
                      <w:szCs w:val="60"/>
                      <w:fitText w:val="4730" w:id="-2038181376"/>
                    </w:rPr>
                    <w:t>集团党群工作部巡学旁</w:t>
                  </w:r>
                  <w:r w:rsidRPr="00E72DDE">
                    <w:rPr>
                      <w:rFonts w:ascii="方正美黑简体" w:eastAsia="方正美黑简体" w:hint="eastAsia"/>
                      <w:b/>
                      <w:w w:val="66"/>
                      <w:kern w:val="0"/>
                      <w:sz w:val="63"/>
                      <w:szCs w:val="60"/>
                      <w:fitText w:val="4730" w:id="-2038181376"/>
                    </w:rPr>
                    <w:t>听</w:t>
                  </w:r>
                </w:p>
                <w:p w:rsidR="00171616" w:rsidRPr="00E72DDE" w:rsidRDefault="00E72DDE" w:rsidP="00E72DDE">
                  <w:pPr>
                    <w:spacing w:line="700" w:lineRule="exact"/>
                    <w:jc w:val="center"/>
                    <w:rPr>
                      <w:rFonts w:ascii="方正美黑简体" w:eastAsia="方正美黑简体"/>
                      <w:b/>
                      <w:kern w:val="0"/>
                      <w:sz w:val="63"/>
                      <w:szCs w:val="60"/>
                    </w:rPr>
                  </w:pPr>
                  <w:r w:rsidRPr="00E72DDE">
                    <w:rPr>
                      <w:rFonts w:ascii="方正美黑简体" w:eastAsia="方正美黑简体" w:hint="eastAsia"/>
                      <w:b/>
                      <w:spacing w:val="8"/>
                      <w:w w:val="73"/>
                      <w:kern w:val="0"/>
                      <w:sz w:val="63"/>
                      <w:szCs w:val="60"/>
                      <w:fitText w:val="4732" w:id="-2038181375"/>
                    </w:rPr>
                    <w:t>我公司党委中心组学</w:t>
                  </w:r>
                  <w:r w:rsidRPr="00E72DDE">
                    <w:rPr>
                      <w:rFonts w:ascii="方正美黑简体" w:eastAsia="方正美黑简体" w:hint="eastAsia"/>
                      <w:b/>
                      <w:spacing w:val="-31"/>
                      <w:w w:val="73"/>
                      <w:kern w:val="0"/>
                      <w:sz w:val="63"/>
                      <w:szCs w:val="60"/>
                      <w:fitText w:val="4732" w:id="-2038181375"/>
                    </w:rPr>
                    <w:t>习</w:t>
                  </w:r>
                </w:p>
              </w:txbxContent>
            </v:textbox>
            <w10:wrap anchorx="page" anchory="page"/>
          </v:shape>
        </w:pict>
      </w:r>
      <w:r>
        <w:rPr>
          <w:noProof/>
        </w:rPr>
        <w:pict>
          <v:shape id="文本框 3" o:spid="_x0000_s1027" type="#_x0000_t202" style="position:absolute;margin-left:.35pt;margin-top:.65pt;width:404.25pt;height:187.2pt;z-index:251476982;visibility:visible" wrapcoords="-80 -173 -80 21600 21680 21600 21680 -173 -80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" filled="f" strokeweight="2.25pt">
            <v:stroke dashstyle="1 1"/>
            <v:textbox style="mso-next-textbox:#文本框 3" inset=",0">
              <w:txbxContent>
                <w:p w:rsidR="00CE4E05" w:rsidRPr="005C3B5A" w:rsidRDefault="00D0287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00CE4E05" w:rsidRPr="005C3B5A">
                    <w:rPr>
                      <w:rFonts w:ascii="方正行楷简体" w:eastAsia="方正行楷简体" w:hint="eastAsia"/>
                      <w:spacing w:val="100"/>
                      <w:sz w:val="152"/>
                      <w:szCs w:val="152"/>
                    </w:rPr>
                    <w:t>简报</w:t>
                  </w:r>
                </w:p>
                <w:p w:rsidR="00CE4E05" w:rsidRPr="00E36DB8" w:rsidRDefault="00CE4E05"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" filled="f" stroked="f" strokeweight=".5pt">
            <v:path arrowok="t"/>
            <v:textbox style="mso-next-textbox:#文本框 4">
              <w:txbxContent>
                <w:p w:rsidR="00CE4E05" w:rsidRPr="00FB7C55" w:rsidRDefault="00FB6AE9" w:rsidP="00CE4E05">
                  <w:pPr>
                    <w:rPr>
                      <w:rFonts w:ascii="黑体" w:eastAsia="黑体" w:hAnsi="Times New Roman" w:cs="Times New Roman"/>
                      <w:b/>
                      <w:sz w:val="28"/>
                      <w:szCs w:val="28"/>
                    </w:rPr>
                  </w:pPr>
                  <w:r>
                    <w:rPr>
                      <w:rFonts w:ascii="黑体" w:eastAsia="黑体" w:hAnsi="宋体" w:cs="Times New Roman" w:hint="eastAsia"/>
                      <w:b/>
                      <w:sz w:val="28"/>
                      <w:szCs w:val="28"/>
                    </w:rPr>
                    <w:t>JINQIAO</w:t>
                  </w:r>
                  <w:r w:rsidR="00CE4E05" w:rsidRPr="00FB7C55">
                    <w:rPr>
                      <w:rFonts w:ascii="黑体" w:eastAsia="黑体" w:hAnsi="宋体" w:cs="Times New Roman" w:hint="eastAsia"/>
                      <w:b/>
                      <w:sz w:val="28"/>
                      <w:szCs w:val="28"/>
                    </w:rPr>
                    <w:t>JIANBAO</w:t>
                  </w:r>
                  <w:r w:rsidR="00CE4E05" w:rsidRPr="00FB7C55">
                    <w:rPr>
                      <w:rFonts w:ascii="黑体" w:eastAsia="黑体" w:hAnsi="Times New Roman" w:cs="Times New Roman" w:hint="eastAsia"/>
                      <w:b/>
                      <w:sz w:val="28"/>
                      <w:szCs w:val="28"/>
                    </w:rPr>
                    <w:t xml:space="preserve"> </w:t>
                  </w:r>
                  <w:r>
                    <w:rPr>
                      <w:rFonts w:ascii="黑体" w:eastAsia="黑体" w:hAnsi="Times New Roman" w:cs="Times New Roman" w:hint="eastAsia"/>
                      <w:b/>
                      <w:sz w:val="28"/>
                      <w:szCs w:val="28"/>
                    </w:rPr>
                    <w:t xml:space="preserve"> </w:t>
                  </w:r>
                  <w:r w:rsidR="003D5B87">
                    <w:rPr>
                      <w:rFonts w:ascii="黑体" w:eastAsia="黑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20</w:t>
                  </w:r>
                  <w:r w:rsidR="00495DFE">
                    <w:rPr>
                      <w:rFonts w:ascii="方正楷体简体" w:eastAsia="方正楷体简体" w:hAnsi="Times New Roman" w:cs="Times New Roman" w:hint="eastAsia"/>
                      <w:b/>
                      <w:sz w:val="28"/>
                      <w:szCs w:val="28"/>
                    </w:rPr>
                    <w:t>20</w:t>
                  </w:r>
                  <w:r w:rsidR="00CE4E05" w:rsidRPr="00FB7C55">
                    <w:rPr>
                      <w:rFonts w:ascii="方正楷体简体" w:eastAsia="方正楷体简体" w:hAnsi="Times New Roman" w:cs="Times New Roman" w:hint="eastAsia"/>
                      <w:b/>
                      <w:sz w:val="28"/>
                      <w:szCs w:val="28"/>
                    </w:rPr>
                    <w:t>年</w:t>
                  </w:r>
                  <w:r w:rsidR="00204F0F">
                    <w:rPr>
                      <w:rFonts w:ascii="方正楷体简体" w:eastAsia="方正楷体简体" w:hAnsi="Times New Roman" w:cs="Times New Roman" w:hint="eastAsia"/>
                      <w:b/>
                      <w:sz w:val="28"/>
                      <w:szCs w:val="28"/>
                    </w:rPr>
                    <w:t>0</w:t>
                  </w:r>
                  <w:r w:rsidR="00252018">
                    <w:rPr>
                      <w:rFonts w:ascii="方正楷体简体" w:eastAsia="方正楷体简体" w:hAnsi="Times New Roman" w:cs="Times New Roman" w:hint="eastAsia"/>
                      <w:b/>
                      <w:sz w:val="28"/>
                      <w:szCs w:val="28"/>
                    </w:rPr>
                    <w:t>6</w:t>
                  </w:r>
                  <w:r w:rsidR="00CE4E05" w:rsidRPr="00FB7C55">
                    <w:rPr>
                      <w:rFonts w:ascii="方正楷体简体" w:eastAsia="方正楷体简体" w:hAnsi="Times New Roman" w:cs="Times New Roman" w:hint="eastAsia"/>
                      <w:b/>
                      <w:sz w:val="28"/>
                      <w:szCs w:val="28"/>
                    </w:rPr>
                    <w:t>月</w:t>
                  </w:r>
                  <w:r w:rsidR="00252018">
                    <w:rPr>
                      <w:rFonts w:ascii="方正楷体简体" w:eastAsia="方正楷体简体" w:hAnsi="Times New Roman" w:cs="Times New Roman" w:hint="eastAsia"/>
                      <w:b/>
                      <w:sz w:val="28"/>
                      <w:szCs w:val="28"/>
                    </w:rPr>
                    <w:t>15</w:t>
                  </w:r>
                  <w:r w:rsidR="00CE4E05" w:rsidRPr="00FB7C55">
                    <w:rPr>
                      <w:rFonts w:ascii="方正楷体简体" w:eastAsia="方正楷体简体" w:hAnsi="Times New Roman" w:cs="Times New Roman" w:hint="eastAsia"/>
                      <w:b/>
                      <w:sz w:val="28"/>
                      <w:szCs w:val="28"/>
                    </w:rPr>
                    <w:t>日</w:t>
                  </w:r>
                  <w:r w:rsidR="003D5B87">
                    <w:rPr>
                      <w:rFonts w:ascii="方正楷体简体" w:eastAsia="方正楷体简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 xml:space="preserve">  总</w:t>
                  </w:r>
                  <w:r w:rsidR="003D5B87">
                    <w:rPr>
                      <w:rFonts w:ascii="方正楷体简体" w:eastAsia="方正楷体简体" w:hAnsi="Times New Roman" w:cs="Times New Roman" w:hint="eastAsia"/>
                      <w:b/>
                      <w:sz w:val="28"/>
                      <w:szCs w:val="28"/>
                    </w:rPr>
                    <w:t>第</w:t>
                  </w:r>
                  <w:r w:rsidR="00EF26F5">
                    <w:rPr>
                      <w:rFonts w:ascii="方正楷体简体" w:eastAsia="方正楷体简体" w:hAnsi="Times New Roman" w:cs="Times New Roman" w:hint="eastAsia"/>
                      <w:b/>
                      <w:sz w:val="28"/>
                      <w:szCs w:val="28"/>
                    </w:rPr>
                    <w:t>8</w:t>
                  </w:r>
                  <w:r w:rsidR="00252018">
                    <w:rPr>
                      <w:rFonts w:ascii="方正楷体简体" w:eastAsia="方正楷体简体" w:hAnsi="Times New Roman" w:cs="Times New Roman" w:hint="eastAsia"/>
                      <w:b/>
                      <w:sz w:val="28"/>
                      <w:szCs w:val="28"/>
                    </w:rPr>
                    <w:t>8</w:t>
                  </w:r>
                  <w:r w:rsidR="00CE4E05" w:rsidRPr="00FB7C55">
                    <w:rPr>
                      <w:rFonts w:ascii="方正楷体简体" w:eastAsia="方正楷体简体" w:hAnsi="Times New Roman" w:cs="Times New Roman" w:hint="eastAsia"/>
                      <w:b/>
                      <w:sz w:val="28"/>
                      <w:szCs w:val="28"/>
                    </w:rPr>
                    <w:t>期</w:t>
                  </w:r>
                </w:p>
                <w:p w:rsidR="00CE4E05" w:rsidRDefault="00CE4E05" w:rsidP="00CE4E05"/>
              </w:txbxContent>
            </v:textbox>
          </v:shape>
        </w:pict>
      </w:r>
      <w:r>
        <w:rPr>
          <w:noProof/>
        </w:rPr>
        <w:pict>
          <v:shape id="文本框 5" o:spid="_x0000_s1029" type="#_x0000_t202" style="position:absolute;margin-left:-414.4pt;margin-top:143.25pt;width:424.5pt;height:34.5pt;z-index:251487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" filled="f" stroked="f" strokeweight=".5pt">
            <v:path arrowok="t"/>
            <v:textbox style="mso-next-textbox:#文本框 5">
              <w:txbxContent>
                <w:p w:rsidR="00CE4E05" w:rsidRDefault="00CE4E05" w:rsidP="00CE4E05">
                  <w:r w:rsidRPr="00934AEE">
                    <w:rPr>
                      <w:rFonts w:hint="eastAsia"/>
                      <w:b/>
                      <w:sz w:val="28"/>
                      <w:szCs w:val="28"/>
                    </w:rPr>
                    <w:t>[</w:t>
                  </w:r>
                  <w:r w:rsidRPr="00934AEE">
                    <w:rPr>
                      <w:rFonts w:hint="eastAsia"/>
                      <w:b/>
                      <w:sz w:val="28"/>
                      <w:szCs w:val="28"/>
                    </w:rPr>
                    <w:t>内部资料</w:t>
                  </w:r>
                  <w:r w:rsidRPr="00934AEE">
                    <w:rPr>
                      <w:rFonts w:hint="eastAsia"/>
                      <w:b/>
                      <w:sz w:val="28"/>
                      <w:szCs w:val="28"/>
                    </w:rPr>
                    <w:t xml:space="preserve"> </w:t>
                  </w:r>
                  <w:r w:rsidRPr="00934AEE">
                    <w:rPr>
                      <w:rFonts w:hint="eastAsia"/>
                      <w:b/>
                      <w:sz w:val="28"/>
                      <w:szCs w:val="28"/>
                    </w:rPr>
                    <w:t>免费交流</w:t>
                  </w:r>
                  <w:r w:rsidRPr="00934AEE">
                    <w:rPr>
                      <w:rFonts w:hint="eastAsia"/>
                      <w:b/>
                      <w:sz w:val="28"/>
                      <w:szCs w:val="28"/>
                    </w:rPr>
                    <w:t>]</w:t>
                  </w:r>
                  <w:r w:rsidR="00D02873">
                    <w:rPr>
                      <w:rFonts w:hint="eastAsia"/>
                      <w:b/>
                      <w:sz w:val="28"/>
                      <w:szCs w:val="28"/>
                    </w:rPr>
                    <w:t>江苏金桥</w:t>
                  </w:r>
                  <w:r w:rsidRPr="00934AEE">
                    <w:rPr>
                      <w:rFonts w:hint="eastAsia"/>
                      <w:b/>
                      <w:sz w:val="28"/>
                      <w:szCs w:val="28"/>
                    </w:rPr>
                    <w:t>制盐有限公司党委工作部</w:t>
                  </w:r>
                  <w:r w:rsidRPr="00934AEE">
                    <w:rPr>
                      <w:rFonts w:hint="eastAsia"/>
                      <w:b/>
                      <w:sz w:val="28"/>
                      <w:szCs w:val="28"/>
                    </w:rPr>
                    <w:t xml:space="preserve">  </w:t>
                  </w:r>
                  <w:r w:rsidRPr="00934AEE">
                    <w:rPr>
                      <w:rFonts w:hint="eastAsia"/>
                      <w:b/>
                      <w:sz w:val="28"/>
                      <w:szCs w:val="28"/>
                    </w:rPr>
                    <w:t>主办</w:t>
                  </w:r>
                </w:p>
              </w:txbxContent>
            </v:textbox>
          </v:shape>
        </w:pict>
      </w:r>
    </w:p>
    <w:p w:rsidR="00E559DA" w:rsidRPr="002A2AAA" w:rsidRDefault="00E559DA">
      <w:pPr>
        <w:widowControl/>
        <w:jc w:val="left"/>
        <w:rPr>
          <w:rFonts w:ascii="方正美黑简体" w:eastAsia="方正美黑简体"/>
          <w:b/>
        </w:rPr>
      </w:pPr>
    </w:p>
    <w:p w:rsidR="003A2D24" w:rsidRDefault="003A2D24">
      <w:pPr>
        <w:widowControl/>
        <w:jc w:val="left"/>
      </w:pPr>
    </w:p>
    <w:p w:rsidR="003A2D24" w:rsidRDefault="002F5901">
      <w:pPr>
        <w:widowControl/>
        <w:jc w:val="left"/>
      </w:pPr>
      <w:r w:rsidRPr="002F5901">
        <w:rPr>
          <w:rFonts w:ascii="方正美黑简体" w:eastAsia="方正美黑简体"/>
          <w:b/>
          <w:i/>
          <w:noProof/>
        </w:rPr>
        <w:pict>
          <v:shape id="_x0000_s13401" type="#_x0000_t202" style="position:absolute;margin-left:-5.95pt;margin-top:10.15pt;width:260.85pt;height:222.2pt;z-index:253673472" stroked="f" strokecolor="black [3213]" strokeweight=".25pt">
            <v:fill r:id="rId8" o:title="518A1443" recolor="t" type="frame"/>
            <v:stroke dashstyle="longDashDot"/>
            <v:shadow type="perspective" color="#974706 [1609]" opacity=".5" offset="1pt" offset2="-1pt"/>
            <v:textbox style="mso-next-textbox:#_x0000_s13401">
              <w:txbxContent>
                <w:p w:rsidR="00171616" w:rsidRPr="00204F0F" w:rsidRDefault="00171616" w:rsidP="00171616"/>
              </w:txbxContent>
            </v:textbox>
          </v:shape>
        </w:pict>
      </w:r>
    </w:p>
    <w:p w:rsidR="003A2D24" w:rsidRPr="00044F8D" w:rsidRDefault="002D010F" w:rsidP="00A637B6">
      <w:pPr>
        <w:widowControl/>
        <w:tabs>
          <w:tab w:val="left" w:pos="3969"/>
        </w:tabs>
        <w:jc w:val="left"/>
        <w:rPr>
          <w:i/>
        </w:rPr>
      </w:pPr>
      <w:r w:rsidRPr="002F5901">
        <w:rPr>
          <w:rFonts w:ascii="方正美黑简体" w:eastAsia="方正美黑简体"/>
          <w:b/>
          <w:i/>
          <w:noProof/>
        </w:rPr>
        <w:pict>
          <v:shape id="_x0000_s13440" type="#_x0000_t202" style="position:absolute;margin-left:-117.3pt;margin-top:542.85pt;width:79.4pt;height:231.9pt;z-index:253703168" fillcolor="#daeef3 [664]" strokecolor="#daeef3 [664]" strokeweight=".25pt">
            <v:stroke dashstyle="longDashDot"/>
            <v:shadow type="perspective" color="#974706 [1609]" opacity=".5" offset="1pt" offset2="-1pt"/>
            <v:textbox style="layout-flow:vertical-ideographic">
              <w:txbxContent>
                <w:p w:rsidR="00A21B28" w:rsidRPr="00A21B28" w:rsidRDefault="00A21B28" w:rsidP="00A21B28">
                  <w:pPr>
                    <w:spacing w:line="640" w:lineRule="exact"/>
                    <w:jc w:val="center"/>
                    <w:rPr>
                      <w:rFonts w:ascii="方正水柱简体" w:eastAsia="方正水柱简体"/>
                      <w:b/>
                      <w:sz w:val="62"/>
                      <w:szCs w:val="30"/>
                    </w:rPr>
                  </w:pPr>
                  <w:r w:rsidRPr="002D010F">
                    <w:rPr>
                      <w:rFonts w:ascii="方正水柱简体" w:eastAsia="方正水柱简体" w:hint="eastAsia"/>
                      <w:b/>
                      <w:spacing w:val="8"/>
                      <w:w w:val="70"/>
                      <w:kern w:val="0"/>
                      <w:sz w:val="62"/>
                      <w:szCs w:val="30"/>
                      <w:fitText w:val="4008" w:id="-2038708480"/>
                    </w:rPr>
                    <w:t>包装盐车间全面启</w:t>
                  </w:r>
                  <w:r w:rsidRPr="002D010F">
                    <w:rPr>
                      <w:rFonts w:ascii="方正水柱简体" w:eastAsia="方正水柱简体" w:hint="eastAsia"/>
                      <w:b/>
                      <w:w w:val="70"/>
                      <w:kern w:val="0"/>
                      <w:sz w:val="62"/>
                      <w:szCs w:val="30"/>
                      <w:fitText w:val="4008" w:id="-2038708480"/>
                    </w:rPr>
                    <w:t>动</w:t>
                  </w:r>
                </w:p>
                <w:p w:rsidR="00A21B28" w:rsidRPr="00B5442E" w:rsidRDefault="00A21B28" w:rsidP="00A21B28">
                  <w:pPr>
                    <w:spacing w:line="640" w:lineRule="exact"/>
                    <w:jc w:val="center"/>
                    <w:rPr>
                      <w:rFonts w:ascii="方正水柱简体" w:eastAsia="方正水柱简体"/>
                      <w:b/>
                      <w:w w:val="72"/>
                      <w:kern w:val="0"/>
                      <w:sz w:val="62"/>
                      <w:szCs w:val="30"/>
                    </w:rPr>
                  </w:pPr>
                  <w:r w:rsidRPr="002D010F">
                    <w:rPr>
                      <w:rFonts w:ascii="方正水柱简体" w:eastAsia="方正水柱简体" w:hint="eastAsia"/>
                      <w:b/>
                      <w:spacing w:val="8"/>
                      <w:w w:val="70"/>
                      <w:kern w:val="0"/>
                      <w:sz w:val="62"/>
                      <w:szCs w:val="30"/>
                      <w:fitText w:val="4008" w:id="-2038708480"/>
                    </w:rPr>
                    <w:t>安全生产月活动模</w:t>
                  </w:r>
                  <w:r w:rsidRPr="002D010F">
                    <w:rPr>
                      <w:rFonts w:ascii="方正水柱简体" w:eastAsia="方正水柱简体" w:hint="eastAsia"/>
                      <w:b/>
                      <w:w w:val="70"/>
                      <w:kern w:val="0"/>
                      <w:sz w:val="62"/>
                      <w:szCs w:val="30"/>
                      <w:fitText w:val="4008" w:id="-2038708480"/>
                    </w:rPr>
                    <w:t>式</w:t>
                  </w:r>
                </w:p>
                <w:p w:rsidR="00510C0F" w:rsidRPr="00A21B28" w:rsidRDefault="00510C0F" w:rsidP="00A21B28">
                  <w:pPr>
                    <w:rPr>
                      <w:rFonts w:ascii="方正水柱简体" w:eastAsia="方正水柱简体"/>
                      <w:b/>
                      <w:sz w:val="33"/>
                      <w:szCs w:val="32"/>
                    </w:rPr>
                  </w:pPr>
                </w:p>
              </w:txbxContent>
            </v:textbox>
          </v:shape>
        </w:pict>
      </w:r>
      <w:r>
        <w:rPr>
          <w:rFonts w:ascii="方正美黑简体" w:eastAsia="方正美黑简体"/>
          <w:b/>
          <w:i/>
          <w:noProof/>
        </w:rPr>
        <w:pict>
          <v:shape id="_x0000_s13544" type="#_x0000_t202" style="position:absolute;margin-left:-118.25pt;margin-top:540.6pt;width:373.15pt;height:237pt;z-index:251467757" filled="f" strokecolor="black [3213]" strokeweight=".25pt">
            <v:fill type="frame"/>
            <v:stroke dashstyle="longDashDot"/>
            <v:shadow type="perspective" color="#974706 [1609]" opacity=".5" offset="1pt" offset2="-1pt"/>
            <v:textbox>
              <w:txbxContent>
                <w:p w:rsidR="002D010F" w:rsidRDefault="002D010F"/>
              </w:txbxContent>
            </v:textbox>
          </v:shape>
        </w:pict>
      </w:r>
      <w:r w:rsidR="00C87441" w:rsidRPr="002F5901">
        <w:rPr>
          <w:rFonts w:ascii="方正美黑简体" w:eastAsia="方正美黑简体"/>
          <w:b/>
          <w:i/>
          <w:noProof/>
        </w:rPr>
        <w:pict>
          <v:shape id="_x0000_s13393" type="#_x0000_t202" style="position:absolute;margin-left:-70.4pt;margin-top:782.25pt;width:85.45pt;height:184.85pt;z-index:253667328" filled="f" fillcolor="#eeece1 [3214]" stroked="f" strokecolor="black [3213]" strokeweight=".25pt">
            <v:fill recolor="t"/>
            <v:stroke dashstyle="longDashDot"/>
            <v:shadow type="perspective" color="#974706 [1609]" opacity=".5" offset="1pt" offset2="-1pt"/>
            <v:textbox style="mso-next-textbox:#_x0000_s13393">
              <w:txbxContent>
                <w:p w:rsidR="00C87441" w:rsidRDefault="00BB5E86" w:rsidP="00BB5E86">
                  <w:pPr>
                    <w:spacing w:line="280" w:lineRule="exact"/>
                    <w:ind w:firstLineChars="200" w:firstLine="360"/>
                    <w:rPr>
                      <w:rFonts w:hint="eastAsia"/>
                      <w:sz w:val="18"/>
                      <w:szCs w:val="18"/>
                    </w:rPr>
                  </w:pPr>
                  <w:r>
                    <w:rPr>
                      <w:rFonts w:hint="eastAsia"/>
                      <w:sz w:val="18"/>
                      <w:szCs w:val="18"/>
                    </w:rPr>
                    <w:t>夏季来临，气温逐渐</w:t>
                  </w:r>
                  <w:r w:rsidR="00C87441">
                    <w:rPr>
                      <w:rFonts w:hint="eastAsia"/>
                      <w:sz w:val="18"/>
                      <w:szCs w:val="18"/>
                    </w:rPr>
                    <w:t>升</w:t>
                  </w:r>
                  <w:r>
                    <w:rPr>
                      <w:rFonts w:hint="eastAsia"/>
                      <w:sz w:val="18"/>
                      <w:szCs w:val="18"/>
                    </w:rPr>
                    <w:t>高，集装箱内异常闷热。在这样</w:t>
                  </w:r>
                  <w:r w:rsidR="00C87441">
                    <w:rPr>
                      <w:rFonts w:hint="eastAsia"/>
                      <w:sz w:val="18"/>
                      <w:szCs w:val="18"/>
                    </w:rPr>
                    <w:t>严酷</w:t>
                  </w:r>
                  <w:r>
                    <w:rPr>
                      <w:rFonts w:hint="eastAsia"/>
                      <w:sz w:val="18"/>
                      <w:szCs w:val="18"/>
                    </w:rPr>
                    <w:t>的环境中，</w:t>
                  </w:r>
                  <w:r w:rsidR="00B5442E" w:rsidRPr="0007193A">
                    <w:rPr>
                      <w:rFonts w:hint="eastAsia"/>
                      <w:sz w:val="18"/>
                      <w:szCs w:val="18"/>
                    </w:rPr>
                    <w:t>配送中心的装卸工们</w:t>
                  </w:r>
                  <w:r>
                    <w:rPr>
                      <w:rFonts w:hint="eastAsia"/>
                      <w:sz w:val="18"/>
                      <w:szCs w:val="18"/>
                    </w:rPr>
                    <w:t>团结协作</w:t>
                  </w:r>
                  <w:r w:rsidR="00C87441">
                    <w:rPr>
                      <w:rFonts w:hint="eastAsia"/>
                      <w:sz w:val="18"/>
                      <w:szCs w:val="18"/>
                    </w:rPr>
                    <w:t>、</w:t>
                  </w:r>
                  <w:r w:rsidR="00B5442E" w:rsidRPr="0007193A">
                    <w:rPr>
                      <w:rFonts w:hint="eastAsia"/>
                      <w:sz w:val="18"/>
                      <w:szCs w:val="18"/>
                    </w:rPr>
                    <w:t>挥汗如雨，</w:t>
                  </w:r>
                  <w:r>
                    <w:rPr>
                      <w:rFonts w:hint="eastAsia"/>
                      <w:sz w:val="18"/>
                      <w:szCs w:val="18"/>
                    </w:rPr>
                    <w:t>准时快速的完成装卸任务，</w:t>
                  </w:r>
                  <w:r w:rsidR="00B5442E" w:rsidRPr="0007193A">
                    <w:rPr>
                      <w:rFonts w:hint="eastAsia"/>
                      <w:sz w:val="18"/>
                      <w:szCs w:val="18"/>
                    </w:rPr>
                    <w:t>为公司的</w:t>
                  </w:r>
                  <w:r>
                    <w:rPr>
                      <w:rFonts w:hint="eastAsia"/>
                      <w:sz w:val="18"/>
                      <w:szCs w:val="18"/>
                    </w:rPr>
                    <w:t>稳定发展</w:t>
                  </w:r>
                  <w:r w:rsidR="00B5442E" w:rsidRPr="0007193A">
                    <w:rPr>
                      <w:rFonts w:hint="eastAsia"/>
                      <w:sz w:val="18"/>
                      <w:szCs w:val="18"/>
                    </w:rPr>
                    <w:t>奉献着自己的青春。</w:t>
                  </w:r>
                </w:p>
                <w:p w:rsidR="00B5442E" w:rsidRPr="00183882" w:rsidRDefault="00B5442E" w:rsidP="00C87441">
                  <w:pPr>
                    <w:spacing w:line="280" w:lineRule="exact"/>
                    <w:ind w:firstLineChars="200" w:firstLine="361"/>
                    <w:jc w:val="right"/>
                    <w:rPr>
                      <w:rFonts w:ascii="楷体" w:eastAsia="楷体" w:hAnsi="楷体" w:cs="Times New Roman"/>
                      <w:b/>
                      <w:sz w:val="18"/>
                      <w:szCs w:val="18"/>
                    </w:rPr>
                  </w:pPr>
                  <w:r w:rsidRPr="00183882">
                    <w:rPr>
                      <w:rFonts w:ascii="楷体" w:eastAsia="楷体" w:hAnsi="楷体" w:cs="Times New Roman" w:hint="eastAsia"/>
                      <w:b/>
                      <w:sz w:val="18"/>
                      <w:szCs w:val="18"/>
                    </w:rPr>
                    <w:t>（陈祥）</w:t>
                  </w:r>
                </w:p>
                <w:p w:rsidR="008663C6" w:rsidRPr="00204F0F" w:rsidRDefault="008663C6" w:rsidP="0058287A">
                  <w:pPr>
                    <w:spacing w:line="280" w:lineRule="exact"/>
                  </w:pPr>
                </w:p>
              </w:txbxContent>
            </v:textbox>
          </v:shape>
        </w:pict>
      </w:r>
      <w:r w:rsidR="00C87441" w:rsidRPr="002F5901">
        <w:rPr>
          <w:rFonts w:ascii="方正美黑简体" w:eastAsia="方正美黑简体"/>
          <w:b/>
          <w:i/>
          <w:noProof/>
        </w:rPr>
        <w:pict>
          <v:shape id="_x0000_s13327" type="#_x0000_t202" style="position:absolute;margin-left:-415.15pt;margin-top:782.25pt;width:344.75pt;height:184.85pt;z-index:251468782" fillcolor="#f5ded9" stroked="f" strokecolor="black [3213]">
            <v:fill r:id="rId9" o:title="图片2" recolor="t" type="frame"/>
            <v:stroke dashstyle="dashDot"/>
            <v:textbox style="mso-next-textbox:#_x0000_s13327" inset=",.3mm">
              <w:txbxContent>
                <w:p w:rsidR="000C28A7" w:rsidRPr="00EF2B31" w:rsidRDefault="000C28A7" w:rsidP="000C28A7">
                  <w:pPr>
                    <w:spacing w:line="280" w:lineRule="exact"/>
                    <w:rPr>
                      <w:rFonts w:asciiTheme="minorEastAsia" w:hAnsiTheme="minorEastAsia"/>
                      <w:sz w:val="18"/>
                      <w:szCs w:val="18"/>
                    </w:rPr>
                  </w:pPr>
                </w:p>
                <w:p w:rsidR="000852AE" w:rsidRPr="00EF26F5" w:rsidRDefault="000852AE" w:rsidP="00EF26F5">
                  <w:pPr>
                    <w:rPr>
                      <w:szCs w:val="18"/>
                    </w:rPr>
                  </w:pPr>
                </w:p>
              </w:txbxContent>
            </v:textbox>
            <w10:wrap anchorx="page" anchory="page"/>
          </v:shape>
        </w:pict>
      </w:r>
      <w:r w:rsidR="002F5901" w:rsidRPr="002F5901">
        <w:rPr>
          <w:rFonts w:ascii="方正美黑简体" w:eastAsia="方正美黑简体"/>
          <w:b/>
          <w:i/>
          <w:noProof/>
        </w:rPr>
        <w:pict>
          <v:shape id="_x0000_s13540" type="#_x0000_t202" style="position:absolute;margin-left:-414.75pt;margin-top:782.25pt;width:429.8pt;height:184.85pt;z-index:251469807" filled="f" strokecolor="black [3213]" strokeweight=".25pt">
            <v:fill type="frame"/>
            <v:stroke dashstyle="longDashDot"/>
            <v:shadow type="perspective" color="#974706 [1609]" opacity=".5" offset="1pt" offset2="-1pt"/>
            <v:textbox>
              <w:txbxContent>
                <w:p w:rsidR="007C5B2B" w:rsidRDefault="007C5B2B"/>
              </w:txbxContent>
            </v:textbox>
          </v:shape>
        </w:pict>
      </w:r>
      <w:r w:rsidR="002F5901" w:rsidRPr="002F5901">
        <w:rPr>
          <w:rFonts w:ascii="方正美黑简体" w:eastAsia="方正美黑简体"/>
          <w:b/>
          <w:i/>
          <w:noProof/>
        </w:rPr>
        <w:pict>
          <v:shape id="_x0000_s13390" type="#_x0000_t202" style="position:absolute;margin-left:-5.95pt;margin-top:217.5pt;width:260.85pt;height:319.05pt;z-index:253664256" filled="f" stroked="f" strokecolor="black [3213]" strokeweight=".25pt">
            <v:fill recolor="t" type="frame"/>
            <v:stroke dashstyle="longDashDot"/>
            <v:shadow type="perspective" color="#974706 [1609]" opacity=".5" offset="1pt" offset2="-1pt"/>
            <v:textbox style="mso-next-textbox:#_x0000_s13390">
              <w:txbxContent>
                <w:p w:rsidR="00E72DDE" w:rsidRPr="00394A44" w:rsidRDefault="00E72DDE" w:rsidP="00E72DDE">
                  <w:pPr>
                    <w:spacing w:line="280" w:lineRule="exact"/>
                    <w:ind w:firstLineChars="200" w:firstLine="360"/>
                    <w:rPr>
                      <w:rFonts w:ascii="宋体" w:eastAsia="宋体" w:hAnsi="宋体" w:cs="Arial"/>
                      <w:color w:val="191919"/>
                      <w:sz w:val="18"/>
                      <w:szCs w:val="18"/>
                      <w:shd w:val="clear" w:color="auto" w:fill="FFFFFF"/>
                    </w:rPr>
                  </w:pPr>
                  <w:smartTag w:uri="urn:schemas-microsoft-com:office:smarttags" w:element="chsdate">
                    <w:smartTagPr>
                      <w:attr w:name="Year" w:val="2020"/>
                      <w:attr w:name="Month" w:val="6"/>
                      <w:attr w:name="Day" w:val="15"/>
                      <w:attr w:name="IsLunarDate" w:val="False"/>
                      <w:attr w:name="IsROCDate" w:val="False"/>
                    </w:smartTagPr>
                    <w:r w:rsidRPr="00394A44">
                      <w:rPr>
                        <w:rFonts w:ascii="宋体" w:eastAsia="宋体" w:hAnsi="宋体" w:cs="Arial" w:hint="eastAsia"/>
                        <w:color w:val="191919"/>
                        <w:sz w:val="18"/>
                        <w:szCs w:val="18"/>
                        <w:shd w:val="clear" w:color="auto" w:fill="FFFFFF"/>
                      </w:rPr>
                      <w:t>6月15日</w:t>
                    </w:r>
                  </w:smartTag>
                  <w:r w:rsidRPr="00394A44">
                    <w:rPr>
                      <w:rFonts w:ascii="宋体" w:eastAsia="宋体" w:hAnsi="宋体" w:cs="Arial" w:hint="eastAsia"/>
                      <w:color w:val="191919"/>
                      <w:sz w:val="18"/>
                      <w:szCs w:val="18"/>
                      <w:shd w:val="clear" w:color="auto" w:fill="FFFFFF"/>
                    </w:rPr>
                    <w:t>上午，我公司召开党委理论中心组学习会议，公司党委班子及其他党委理论中心组成员参加了学习会。会议由公司党委书记、董事长、总经理朱桂玉主持，集团公司党群工作部部长夏正斌，集团公司机关党委书记、党群工作部副部长冯家道到会巡学指导。</w:t>
                  </w:r>
                </w:p>
                <w:p w:rsidR="00E72DDE" w:rsidRPr="00394A44" w:rsidRDefault="00E72DDE" w:rsidP="00E72DDE">
                  <w:pPr>
                    <w:spacing w:line="280" w:lineRule="exact"/>
                    <w:ind w:firstLineChars="200" w:firstLine="360"/>
                    <w:rPr>
                      <w:rFonts w:ascii="宋体" w:eastAsia="宋体" w:hAnsi="宋体" w:cs="Times New Roman"/>
                      <w:sz w:val="18"/>
                      <w:szCs w:val="18"/>
                    </w:rPr>
                  </w:pPr>
                  <w:r w:rsidRPr="00394A44">
                    <w:rPr>
                      <w:rFonts w:ascii="宋体" w:eastAsia="宋体" w:hAnsi="宋体" w:cs="Arial" w:hint="eastAsia"/>
                      <w:color w:val="191919"/>
                      <w:sz w:val="18"/>
                      <w:szCs w:val="18"/>
                      <w:shd w:val="clear" w:color="auto" w:fill="FFFFFF"/>
                    </w:rPr>
                    <w:t>与会人员原文学习了《2020年政府工作报告》和连云港市委常委扩大会议传达学习两会精神内容；公司</w:t>
                  </w:r>
                  <w:r w:rsidRPr="00394A44">
                    <w:rPr>
                      <w:rFonts w:ascii="宋体" w:eastAsia="宋体" w:hAnsi="宋体" w:cs="Times New Roman" w:hint="eastAsia"/>
                      <w:sz w:val="18"/>
                      <w:szCs w:val="18"/>
                    </w:rPr>
                    <w:t>领导班子成员以“学习贯彻两会精神、凝心聚力共谋发展”为主题，结合各自分管工作，进行了交流发言；随后，公司党委理论中心组成员参加了理论知识应知应会测试。夏正斌同志对公司党委理论中心组学习工作给予肯定，并对下一步继续开展好党委理论中心组学习提出三点建议：一是要突出学习的政治性。要以习近平新时代中国特色社会主义思想为主题主线，强化读原著、学原文、悟原理；采取自觉主动学、及时跟进学、联系实际学来增强“四个意识”，坚定“四个自信”，坚决做到“两个维护”。二是要突出学习的规范性。要按照集团要求落实学习计划，并结合自身的重点工作充实学习内容，抓好各项学习制度的执行和贯彻。三是要突出学习的引领性。公司党委中心组要做好表率，从学习中把握最新的政策导向和工作要求，引领企业适应新形势和新要求；要进一步丰富中心组学习的形式，通过学习强化理论素养；要强化“学以致用”，理论联系实际，真正做到学懂弄通做实。</w:t>
                  </w:r>
                  <w:r w:rsidRPr="00394A44">
                    <w:rPr>
                      <w:rFonts w:ascii="宋体" w:hAnsi="宋体" w:hint="eastAsia"/>
                      <w:sz w:val="18"/>
                      <w:szCs w:val="18"/>
                    </w:rPr>
                    <w:t xml:space="preserve">                         </w:t>
                  </w:r>
                  <w:r w:rsidRPr="00394A44">
                    <w:rPr>
                      <w:rFonts w:ascii="楷体" w:eastAsia="楷体" w:hAnsi="楷体" w:cs="Times New Roman" w:hint="eastAsia"/>
                      <w:b/>
                      <w:sz w:val="18"/>
                      <w:szCs w:val="18"/>
                    </w:rPr>
                    <w:t>（金宣）</w:t>
                  </w:r>
                </w:p>
                <w:p w:rsidR="003F04D3" w:rsidRPr="00394A44" w:rsidRDefault="003F04D3" w:rsidP="009439F8">
                  <w:pPr>
                    <w:spacing w:line="280" w:lineRule="exact"/>
                    <w:rPr>
                      <w:sz w:val="18"/>
                      <w:szCs w:val="18"/>
                    </w:rPr>
                  </w:pPr>
                </w:p>
              </w:txbxContent>
            </v:textbox>
          </v:shape>
        </w:pict>
      </w:r>
      <w:r w:rsidR="002F5901" w:rsidRPr="002F5901">
        <w:rPr>
          <w:rFonts w:ascii="方正美黑简体" w:eastAsia="方正美黑简体"/>
          <w:b/>
          <w:i/>
          <w:noProof/>
        </w:rPr>
        <w:pict>
          <v:shape id="_x0000_s13345" type="#_x0000_t202" style="position:absolute;margin-left:-416.7pt;margin-top:167.6pt;width:406.2pt;height:247.15pt;z-index:253638656" fillcolor="#daeef3 [664]" stroked="f" strokecolor="black [3213]">
            <v:fill r:id="rId10" o:title="6月5日“安全生产月”及防汛动员会" recolor="t" type="frame"/>
            <v:stroke dashstyle="dashDot"/>
            <v:textbox style="mso-next-textbox:#_x0000_s13345" inset=",1.3mm">
              <w:txbxContent>
                <w:p w:rsidR="00900CAC" w:rsidRPr="00450128" w:rsidRDefault="00900CAC" w:rsidP="00900CAC">
                  <w:pPr>
                    <w:rPr>
                      <w:szCs w:val="60"/>
                    </w:rPr>
                  </w:pPr>
                </w:p>
              </w:txbxContent>
            </v:textbox>
            <w10:wrap anchorx="page" anchory="page"/>
          </v:shape>
        </w:pict>
      </w:r>
      <w:r w:rsidR="002F5901" w:rsidRPr="002F5901">
        <w:rPr>
          <w:rFonts w:ascii="方正美黑简体" w:eastAsia="方正美黑简体"/>
          <w:b/>
          <w:i/>
          <w:noProof/>
        </w:rPr>
        <w:pict>
          <v:shape id="_x0000_s13318" type="#_x0000_t202" style="position:absolute;margin-left:-416.9pt;margin-top:119.2pt;width:406.4pt;height:48.4pt;z-index:253618176" fillcolor="#c6d9f1 [671]" stroked="f" strokecolor="#00b0f0">
            <v:fill recolor="t"/>
            <v:stroke dashstyle="dashDot"/>
            <v:textbox style="mso-next-textbox:#_x0000_s13318" inset=",.3mm">
              <w:txbxContent>
                <w:p w:rsidR="003545C7" w:rsidRPr="00DD3979" w:rsidRDefault="00EE16AD" w:rsidP="00DD3979">
                  <w:pPr>
                    <w:spacing w:line="900" w:lineRule="exact"/>
                    <w:jc w:val="center"/>
                    <w:rPr>
                      <w:rFonts w:ascii="方正综艺简体" w:eastAsia="方正综艺简体"/>
                      <w:sz w:val="66"/>
                      <w:szCs w:val="70"/>
                    </w:rPr>
                  </w:pPr>
                  <w:r w:rsidRPr="00E72DDE">
                    <w:rPr>
                      <w:rFonts w:ascii="方正综艺简体" w:eastAsia="方正综艺简体" w:hAnsi="宋体" w:cs="Times New Roman" w:hint="eastAsia"/>
                      <w:b/>
                      <w:w w:val="48"/>
                      <w:kern w:val="0"/>
                      <w:sz w:val="64"/>
                      <w:szCs w:val="18"/>
                      <w:fitText w:val="7546" w:id="-2038183168"/>
                    </w:rPr>
                    <w:t>公司召开“安全生产月”活动部署及防汛工作动员会</w:t>
                  </w:r>
                  <w:r w:rsidRPr="00E72DDE">
                    <w:rPr>
                      <w:rFonts w:ascii="方正综艺简体" w:eastAsia="方正综艺简体" w:hAnsi="宋体" w:cs="Times New Roman" w:hint="eastAsia"/>
                      <w:b/>
                      <w:spacing w:val="82"/>
                      <w:w w:val="48"/>
                      <w:kern w:val="0"/>
                      <w:sz w:val="64"/>
                      <w:szCs w:val="18"/>
                      <w:fitText w:val="7546" w:id="-2038183168"/>
                    </w:rPr>
                    <w:t>议</w:t>
                  </w:r>
                </w:p>
              </w:txbxContent>
            </v:textbox>
            <w10:wrap anchorx="page" anchory="page"/>
          </v:shape>
        </w:pict>
      </w:r>
      <w:r w:rsidR="002F5901" w:rsidRPr="002F5901">
        <w:rPr>
          <w:rFonts w:ascii="方正美黑简体" w:eastAsia="方正美黑简体"/>
          <w:b/>
          <w:i/>
          <w:noProof/>
        </w:rPr>
        <w:pict>
          <v:line id="直接连接符 8" o:spid="_x0000_s1065" style="position:absolute;z-index:251492352;visibility:visible;mso-wrap-distance-top:-3e-5mm;mso-wrap-distance-bottom:-3e-5mm;mso-width-relative:margin;mso-height-relative:margin" from="-419.15pt,115.5pt" to="-5.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vFLwIAADUEAAAOAAAAZHJzL2Uyb0RvYy54bWysU82O0zAQviPxDpbvbZJuWrp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" strokeweight="2.5pt"/>
        </w:pict>
      </w:r>
      <w:r w:rsidR="002F5901" w:rsidRPr="002F5901">
        <w:rPr>
          <w:rFonts w:ascii="方正美黑简体" w:eastAsia="方正美黑简体"/>
          <w:b/>
          <w:i/>
          <w:noProof/>
        </w:rPr>
        <w:pict>
          <v:shape id="_x0000_s2003" type="#_x0000_t202" style="position:absolute;margin-left:-416.9pt;margin-top:412.5pt;width:410.95pt;height:136.95pt;z-index:253583360" filled="f" fillcolor="white [3212]" stroked="f" strokecolor="black [3213]">
            <v:fill recolor="t"/>
            <v:stroke dashstyle="dashDot"/>
            <v:textbox style="mso-next-textbox:#_x0000_s2003" inset=",1.3mm">
              <w:txbxContent>
                <w:p w:rsidR="00EE16AD" w:rsidRPr="00AA6BDF" w:rsidRDefault="00EE16AD" w:rsidP="00CC57C2">
                  <w:pPr>
                    <w:spacing w:line="280" w:lineRule="exact"/>
                    <w:ind w:firstLineChars="200" w:firstLine="360"/>
                    <w:rPr>
                      <w:rFonts w:ascii="宋体" w:eastAsia="宋体" w:hAnsi="宋体" w:cs="Times New Roman"/>
                      <w:sz w:val="18"/>
                      <w:szCs w:val="18"/>
                    </w:rPr>
                  </w:pPr>
                  <w:smartTag w:uri="urn:schemas-microsoft-com:office:smarttags" w:element="chsdate">
                    <w:smartTagPr>
                      <w:attr w:name="Year" w:val="2020"/>
                      <w:attr w:name="Month" w:val="6"/>
                      <w:attr w:name="Day" w:val="5"/>
                      <w:attr w:name="IsLunarDate" w:val="False"/>
                      <w:attr w:name="IsROCDate" w:val="False"/>
                    </w:smartTagPr>
                    <w:r w:rsidRPr="00AA6BDF">
                      <w:rPr>
                        <w:rFonts w:ascii="宋体" w:eastAsia="宋体" w:hAnsi="宋体" w:cs="Times New Roman" w:hint="eastAsia"/>
                        <w:sz w:val="18"/>
                        <w:szCs w:val="18"/>
                      </w:rPr>
                      <w:t>6月5日</w:t>
                    </w:r>
                  </w:smartTag>
                  <w:r w:rsidRPr="00AA6BDF">
                    <w:rPr>
                      <w:rFonts w:ascii="宋体" w:eastAsia="宋体" w:hAnsi="宋体" w:cs="Times New Roman" w:hint="eastAsia"/>
                      <w:sz w:val="18"/>
                      <w:szCs w:val="18"/>
                    </w:rPr>
                    <w:t>下午，公司在三楼会议室召开2020年“安全生产月”活动部署及防汛工作动员会议。公司董事长、党委书记、总经理朱桂玉，副总经理何启明，总经理助理邵琴、李忠祥出席会议。会议由党委副书记、工会主席曹开明主持。各车间单位负责人、分管安全负责人及机关部室负责人参加会议。</w:t>
                  </w:r>
                </w:p>
                <w:p w:rsidR="008E1A8F" w:rsidRDefault="00EE16AD" w:rsidP="008E1A8F">
                  <w:pPr>
                    <w:spacing w:line="280" w:lineRule="exact"/>
                    <w:ind w:firstLineChars="200" w:firstLine="360"/>
                    <w:rPr>
                      <w:rFonts w:ascii="宋体" w:eastAsia="宋体" w:hAnsi="宋体" w:cs="Times New Roman"/>
                      <w:sz w:val="18"/>
                      <w:szCs w:val="18"/>
                    </w:rPr>
                  </w:pPr>
                  <w:r w:rsidRPr="00AA6BDF">
                    <w:rPr>
                      <w:rFonts w:ascii="宋体" w:eastAsia="宋体" w:hAnsi="宋体" w:cs="Times New Roman" w:hint="eastAsia"/>
                      <w:sz w:val="18"/>
                      <w:szCs w:val="18"/>
                    </w:rPr>
                    <w:t>会上，李忠祥同志宣读《金桥制盐公司2020年防汛工作要点》，何启明同志宣读《关于开展2020年“安全生产月”活动的通知》。</w:t>
                  </w:r>
                </w:p>
                <w:p w:rsidR="00EE16AD" w:rsidRPr="00AA6BDF" w:rsidRDefault="00EE16AD" w:rsidP="008E1A8F">
                  <w:pPr>
                    <w:spacing w:line="280" w:lineRule="exact"/>
                    <w:ind w:firstLineChars="200" w:firstLine="360"/>
                    <w:rPr>
                      <w:rFonts w:ascii="宋体" w:eastAsia="宋体" w:hAnsi="宋体" w:cs="Times New Roman"/>
                      <w:bCs/>
                      <w:snapToGrid w:val="0"/>
                      <w:kern w:val="0"/>
                      <w:sz w:val="18"/>
                      <w:szCs w:val="18"/>
                    </w:rPr>
                  </w:pPr>
                  <w:r w:rsidRPr="00AA6BDF">
                    <w:rPr>
                      <w:rFonts w:ascii="宋体" w:eastAsia="宋体" w:hAnsi="宋体" w:cs="Times New Roman" w:hint="eastAsia"/>
                      <w:sz w:val="18"/>
                      <w:szCs w:val="18"/>
                    </w:rPr>
                    <w:t>朱桂玉同志就防汛及当前安全生产工作提出三点要求：一要</w:t>
                  </w:r>
                  <w:r w:rsidRPr="00AA6BDF">
                    <w:rPr>
                      <w:rFonts w:ascii="宋体" w:eastAsia="宋体" w:hAnsi="宋体" w:cs="Times New Roman" w:hint="eastAsia"/>
                      <w:bCs/>
                      <w:snapToGrid w:val="0"/>
                      <w:kern w:val="0"/>
                      <w:sz w:val="18"/>
                      <w:szCs w:val="18"/>
                    </w:rPr>
                    <w:t>层层压紧压实安全责任，防范安全风险；二要切实开展好“安全生产月”活动，消除事故隐患；三要完善风险隐患管控措施，建立安全长效机制。</w:t>
                  </w:r>
                </w:p>
                <w:p w:rsidR="00213C38" w:rsidRPr="00183882" w:rsidRDefault="00EE16AD" w:rsidP="00E72DDE">
                  <w:pPr>
                    <w:spacing w:line="280" w:lineRule="exact"/>
                    <w:ind w:firstLineChars="200" w:firstLine="360"/>
                    <w:rPr>
                      <w:rFonts w:ascii="楷体" w:eastAsia="楷体" w:hAnsi="楷体"/>
                      <w:b/>
                      <w:szCs w:val="18"/>
                    </w:rPr>
                  </w:pPr>
                  <w:r w:rsidRPr="00AA6BDF">
                    <w:rPr>
                      <w:rFonts w:ascii="宋体" w:eastAsia="宋体" w:hAnsi="宋体" w:cs="Times New Roman" w:hint="eastAsia"/>
                      <w:sz w:val="18"/>
                      <w:szCs w:val="18"/>
                    </w:rPr>
                    <w:t>会上，各车间单位分别递交了防汛责任状。</w:t>
                  </w:r>
                  <w:r w:rsidRPr="00183882">
                    <w:rPr>
                      <w:rFonts w:ascii="楷体" w:eastAsia="楷体" w:hAnsi="楷体" w:cs="Times New Roman" w:hint="eastAsia"/>
                      <w:b/>
                      <w:sz w:val="18"/>
                      <w:szCs w:val="18"/>
                    </w:rPr>
                    <w:t>（金宣）</w:t>
                  </w:r>
                </w:p>
              </w:txbxContent>
            </v:textbox>
            <w10:wrap anchorx="page" anchory="page"/>
          </v:shape>
        </w:pict>
      </w:r>
      <w:r w:rsidR="002F5901" w:rsidRPr="002F5901">
        <w:rPr>
          <w:rFonts w:ascii="方正美黑简体" w:eastAsia="方正美黑简体"/>
          <w:b/>
          <w:i/>
          <w:noProof/>
        </w:rPr>
        <w:pict>
          <v:shape id="_x0000_s13399" type="#_x0000_t202" style="position:absolute;margin-left:-37.9pt;margin-top:540.6pt;width:294.05pt;height:237pt;z-index:253671424" filled="f" stroked="f" strokecolor="black [3213]" strokeweight=".25pt">
            <v:fill recolor="t" type="frame"/>
            <v:stroke dashstyle="longDashDot"/>
            <v:shadow type="perspective" color="#974706 [1609]" opacity=".5" offset="1pt" offset2="-1pt"/>
            <v:textbox style="mso-next-textbox:#_x0000_s13399">
              <w:txbxContent>
                <w:p w:rsidR="00A21B28" w:rsidRPr="00183882" w:rsidRDefault="00A21B28" w:rsidP="00A21B28">
                  <w:pPr>
                    <w:spacing w:line="280" w:lineRule="exact"/>
                    <w:ind w:firstLineChars="200" w:firstLine="360"/>
                    <w:rPr>
                      <w:rFonts w:ascii="楷体" w:eastAsia="楷体" w:hAnsi="楷体" w:cs="Times New Roman"/>
                      <w:b/>
                      <w:sz w:val="18"/>
                      <w:szCs w:val="18"/>
                    </w:rPr>
                  </w:pPr>
                  <w:r w:rsidRPr="00FF5AF9">
                    <w:rPr>
                      <w:rFonts w:hint="eastAsia"/>
                      <w:sz w:val="18"/>
                      <w:szCs w:val="18"/>
                    </w:rPr>
                    <w:t>乘着公司安全生产月动员和防汛工作会议的东风，包装盐车间</w:t>
                  </w:r>
                  <w:r w:rsidRPr="00FF5AF9">
                    <w:rPr>
                      <w:rFonts w:hint="eastAsia"/>
                      <w:sz w:val="18"/>
                      <w:szCs w:val="18"/>
                    </w:rPr>
                    <w:t>6</w:t>
                  </w:r>
                  <w:r w:rsidRPr="00FF5AF9">
                    <w:rPr>
                      <w:rFonts w:hint="eastAsia"/>
                      <w:sz w:val="18"/>
                      <w:szCs w:val="18"/>
                    </w:rPr>
                    <w:t>月</w:t>
                  </w:r>
                  <w:r w:rsidRPr="00FF5AF9">
                    <w:rPr>
                      <w:rFonts w:hint="eastAsia"/>
                      <w:sz w:val="18"/>
                      <w:szCs w:val="18"/>
                    </w:rPr>
                    <w:t>6</w:t>
                  </w:r>
                  <w:r w:rsidRPr="00FF5AF9">
                    <w:rPr>
                      <w:rFonts w:hint="eastAsia"/>
                      <w:sz w:val="18"/>
                      <w:szCs w:val="18"/>
                    </w:rPr>
                    <w:t>日至</w:t>
                  </w:r>
                  <w:r w:rsidRPr="00FF5AF9">
                    <w:rPr>
                      <w:rFonts w:hint="eastAsia"/>
                      <w:sz w:val="18"/>
                      <w:szCs w:val="18"/>
                    </w:rPr>
                    <w:t>8</w:t>
                  </w:r>
                  <w:r w:rsidRPr="00FF5AF9">
                    <w:rPr>
                      <w:rFonts w:hint="eastAsia"/>
                      <w:sz w:val="18"/>
                      <w:szCs w:val="18"/>
                    </w:rPr>
                    <w:t>日利用班前会组织员工学习传达会议精神，根据公司安技部的安排部署，结合车间生产实际，紧紧围绕“消除事故隐患，筑牢安全防线”活动主题，全面启动“安全生产月”活动模式。车间成立</w:t>
                  </w:r>
                  <w:r w:rsidRPr="00FF5AF9">
                    <w:rPr>
                      <w:rFonts w:hint="eastAsia"/>
                      <w:sz w:val="18"/>
                      <w:szCs w:val="18"/>
                    </w:rPr>
                    <w:t xml:space="preserve"> </w:t>
                  </w:r>
                  <w:r w:rsidRPr="00FF5AF9">
                    <w:rPr>
                      <w:rFonts w:hint="eastAsia"/>
                      <w:sz w:val="18"/>
                      <w:szCs w:val="18"/>
                    </w:rPr>
                    <w:t>“安全生产月”活动领导小组和防汛抢险突击队，储备防汛抢险物资。将公司安技部下发的各项安全月活动资料第一时间在车间宣传、学习，组织员工下载“链工宝”学习平台，参加全国网络知识竞赛。车间最醒目的位置悬挂红色安全标语横幅、电子屏滚动显示安全主题口号，墙壁张贴岗位安全责任制和安全操作规程等，每个班制的班前会进行安全喊话和对车间以往发生的安全事故案例再回顾再分析和吸取教训进行警示教育，新上岗员工严格按照三级安全教育进行培训，当场回答员工安全方面的疑问，把员工的思想认识统一到生产必须安全上来，提高员工安全意识和自我防范能力。每天专人用好企业日常巡检系统，检查岗位安全风险点和事故隐患，管理人员</w:t>
                  </w:r>
                  <w:r w:rsidRPr="00FF5AF9">
                    <w:rPr>
                      <w:rFonts w:hint="eastAsia"/>
                      <w:sz w:val="18"/>
                      <w:szCs w:val="18"/>
                    </w:rPr>
                    <w:t>24</w:t>
                  </w:r>
                  <w:r w:rsidRPr="00FF5AF9">
                    <w:rPr>
                      <w:rFonts w:hint="eastAsia"/>
                      <w:sz w:val="18"/>
                      <w:szCs w:val="18"/>
                    </w:rPr>
                    <w:t>小时防汛值班和生产现场巡视，及时发现安全隐患和纠正违章行为，对查出的事故隐患，第一时间进行整改，消除不安全因素。确保实现安全生产月无事故的目标。</w:t>
                  </w:r>
                  <w:r w:rsidRPr="00183882">
                    <w:rPr>
                      <w:rFonts w:ascii="楷体" w:eastAsia="楷体" w:hAnsi="楷体" w:cs="Times New Roman" w:hint="eastAsia"/>
                      <w:b/>
                      <w:sz w:val="18"/>
                      <w:szCs w:val="18"/>
                    </w:rPr>
                    <w:t>（陆新好）</w:t>
                  </w:r>
                </w:p>
                <w:p w:rsidR="00F0603B" w:rsidRPr="00204F0F" w:rsidRDefault="00F0603B" w:rsidP="00F0603B"/>
              </w:txbxContent>
            </v:textbox>
          </v:shape>
        </w:pict>
      </w:r>
      <w:r w:rsidR="002F5901" w:rsidRPr="002F5901">
        <w:rPr>
          <w:rFonts w:ascii="方正美黑简体" w:eastAsia="方正美黑简体"/>
          <w:b/>
          <w:i/>
          <w:noProof/>
        </w:rPr>
        <w:pict>
          <v:shape id="_x0000_s13526" type="#_x0000_t202" style="position:absolute;margin-left:20.1pt;margin-top:839.3pt;width:236.7pt;height:122.5pt;z-index:253757440" filled="f" stroked="f" strokecolor="black [3213]" strokeweight=".25pt">
            <v:fill recolor="t" type="frame"/>
            <v:stroke dashstyle="longDashDot"/>
            <v:shadow type="perspective" color="#974706 [1609]" opacity=".5" offset="1pt" offset2="-1pt"/>
            <v:textbox>
              <w:txbxContent>
                <w:p w:rsidR="00BA77CC" w:rsidRDefault="00BA77CC" w:rsidP="001245A4">
                  <w:pPr>
                    <w:spacing w:line="280" w:lineRule="exact"/>
                    <w:ind w:firstLineChars="200" w:firstLine="360"/>
                    <w:rPr>
                      <w:rFonts w:ascii="宋体" w:hAnsi="宋体"/>
                      <w:sz w:val="18"/>
                      <w:szCs w:val="18"/>
                    </w:rPr>
                  </w:pPr>
                  <w:r w:rsidRPr="000A64D9">
                    <w:rPr>
                      <w:rFonts w:ascii="宋体" w:hAnsi="宋体" w:hint="eastAsia"/>
                      <w:sz w:val="18"/>
                      <w:szCs w:val="18"/>
                    </w:rPr>
                    <w:t>设备技术改造是提高产量的重要手段，</w:t>
                  </w:r>
                  <w:r w:rsidR="00165C2C">
                    <w:rPr>
                      <w:rFonts w:ascii="宋体" w:hAnsi="宋体" w:hint="eastAsia"/>
                      <w:sz w:val="18"/>
                      <w:szCs w:val="18"/>
                    </w:rPr>
                    <w:t>也</w:t>
                  </w:r>
                  <w:r w:rsidRPr="000A64D9">
                    <w:rPr>
                      <w:rFonts w:ascii="宋体" w:hAnsi="宋体" w:hint="eastAsia"/>
                      <w:sz w:val="18"/>
                      <w:szCs w:val="18"/>
                    </w:rPr>
                    <w:t>是降本增效的</w:t>
                  </w:r>
                  <w:r w:rsidR="00165C2C">
                    <w:rPr>
                      <w:rFonts w:ascii="宋体" w:hAnsi="宋体" w:hint="eastAsia"/>
                      <w:sz w:val="18"/>
                      <w:szCs w:val="18"/>
                    </w:rPr>
                    <w:t>重要</w:t>
                  </w:r>
                  <w:r w:rsidRPr="000A64D9">
                    <w:rPr>
                      <w:rFonts w:ascii="宋体" w:hAnsi="宋体" w:hint="eastAsia"/>
                      <w:sz w:val="18"/>
                      <w:szCs w:val="18"/>
                    </w:rPr>
                    <w:t>保障。日前，品种盐车间利用</w:t>
                  </w:r>
                  <w:r w:rsidR="00165C2C">
                    <w:rPr>
                      <w:rFonts w:ascii="宋体" w:hAnsi="宋体" w:hint="eastAsia"/>
                      <w:sz w:val="18"/>
                      <w:szCs w:val="18"/>
                    </w:rPr>
                    <w:t>生产淡季</w:t>
                  </w:r>
                  <w:r w:rsidRPr="000A64D9">
                    <w:rPr>
                      <w:rFonts w:ascii="宋体" w:hAnsi="宋体" w:hint="eastAsia"/>
                      <w:sz w:val="18"/>
                      <w:szCs w:val="18"/>
                    </w:rPr>
                    <w:t>，抽调车间骨干力量，将原有的振动筛钢筋加固梁由横向加固技改为竖向加固，不但增强了筛子的牢固性而且使颗粒盐在震动时的流速加快</w:t>
                  </w:r>
                  <w:r w:rsidR="00165C2C">
                    <w:rPr>
                      <w:rFonts w:ascii="宋体" w:hAnsi="宋体" w:hint="eastAsia"/>
                      <w:sz w:val="18"/>
                      <w:szCs w:val="18"/>
                    </w:rPr>
                    <w:t>。</w:t>
                  </w:r>
                  <w:r w:rsidRPr="000A64D9">
                    <w:rPr>
                      <w:rFonts w:ascii="宋体" w:hAnsi="宋体" w:hint="eastAsia"/>
                      <w:sz w:val="18"/>
                      <w:szCs w:val="18"/>
                    </w:rPr>
                    <w:t>经两天的改造试运行，达到了技改的效果，班组产量在原有的基础上提高了10%-15%，为车间节能降耗工作的顺利开展奠定了坚实的基础。</w:t>
                  </w:r>
                </w:p>
                <w:p w:rsidR="00BA77CC" w:rsidRPr="00183882" w:rsidRDefault="00BA77CC" w:rsidP="001245A4">
                  <w:pPr>
                    <w:spacing w:line="280" w:lineRule="exact"/>
                    <w:ind w:firstLineChars="200" w:firstLine="361"/>
                    <w:jc w:val="right"/>
                    <w:rPr>
                      <w:rFonts w:ascii="楷体" w:eastAsia="楷体" w:hAnsi="楷体" w:cs="Times New Roman"/>
                      <w:b/>
                      <w:sz w:val="18"/>
                      <w:szCs w:val="18"/>
                    </w:rPr>
                  </w:pPr>
                  <w:r w:rsidRPr="00183882">
                    <w:rPr>
                      <w:rFonts w:ascii="楷体" w:eastAsia="楷体" w:hAnsi="楷体" w:cs="Times New Roman" w:hint="eastAsia"/>
                      <w:b/>
                      <w:sz w:val="18"/>
                      <w:szCs w:val="18"/>
                    </w:rPr>
                    <w:t>（蔡小龙）</w:t>
                  </w:r>
                </w:p>
                <w:p w:rsidR="00BA77CC" w:rsidRPr="00BA77CC" w:rsidRDefault="00BA77CC" w:rsidP="00BA77CC">
                  <w:pPr>
                    <w:rPr>
                      <w:szCs w:val="18"/>
                    </w:rPr>
                  </w:pPr>
                </w:p>
              </w:txbxContent>
            </v:textbox>
          </v:shape>
        </w:pict>
      </w:r>
      <w:r w:rsidR="002F5901" w:rsidRPr="002F5901">
        <w:rPr>
          <w:rFonts w:ascii="方正美黑简体" w:eastAsia="方正美黑简体"/>
          <w:b/>
          <w:i/>
          <w:noProof/>
        </w:rPr>
        <w:pict>
          <v:shape id="_x0000_s13527" type="#_x0000_t202" style="position:absolute;margin-left:18.2pt;margin-top:782.25pt;width:236.7pt;height:57.05pt;z-index:253758464" fillcolor="#c6d9f1 [671]" stroked="f" strokecolor="black [3213]" strokeweight=".25pt">
            <v:fill recolor="t"/>
            <v:stroke dashstyle="longDashDot"/>
            <v:shadow type="perspective" color="#974706 [1609]" opacity=".5" offset="1pt" offset2="-1pt"/>
            <v:textbox>
              <w:txbxContent>
                <w:p w:rsidR="00BA77CC" w:rsidRPr="00BA77CC" w:rsidRDefault="00BA77CC" w:rsidP="00BA77CC">
                  <w:pPr>
                    <w:spacing w:line="900" w:lineRule="exact"/>
                    <w:jc w:val="center"/>
                    <w:rPr>
                      <w:rFonts w:ascii="方正琥珀简体" w:eastAsia="方正琥珀简体"/>
                      <w:b/>
                      <w:sz w:val="66"/>
                      <w:szCs w:val="18"/>
                    </w:rPr>
                  </w:pPr>
                  <w:r w:rsidRPr="00BA77CC">
                    <w:rPr>
                      <w:rFonts w:ascii="方正琥珀简体" w:eastAsia="方正琥珀简体" w:hint="eastAsia"/>
                      <w:b/>
                      <w:spacing w:val="4"/>
                      <w:w w:val="57"/>
                      <w:kern w:val="0"/>
                      <w:sz w:val="62"/>
                      <w:szCs w:val="52"/>
                      <w:fitText w:val="4320" w:id="-2038706688"/>
                    </w:rPr>
                    <w:t>品种盐车间技术革新出成</w:t>
                  </w:r>
                  <w:r w:rsidRPr="00BA77CC">
                    <w:rPr>
                      <w:rFonts w:ascii="方正琥珀简体" w:eastAsia="方正琥珀简体" w:hint="eastAsia"/>
                      <w:b/>
                      <w:spacing w:val="-20"/>
                      <w:w w:val="57"/>
                      <w:kern w:val="0"/>
                      <w:sz w:val="62"/>
                      <w:szCs w:val="52"/>
                      <w:fitText w:val="4320" w:id="-2038706688"/>
                    </w:rPr>
                    <w:t>效</w:t>
                  </w:r>
                </w:p>
              </w:txbxContent>
            </v:textbox>
          </v:shape>
        </w:pict>
      </w:r>
      <w:r w:rsidR="002F5901" w:rsidRPr="002F5901">
        <w:rPr>
          <w:rFonts w:ascii="方正美黑简体" w:eastAsia="方正美黑简体"/>
          <w:b/>
          <w:i/>
          <w:noProof/>
        </w:rPr>
        <w:pict>
          <v:shape id="_x0000_s13400" type="#_x0000_t202" style="position:absolute;margin-left:-415.35pt;margin-top:602.55pt;width:297.1pt;height:175.05pt;z-index:253672448" filled="f" stroked="f" strokecolor="black [3213]" strokeweight=".25pt">
            <v:fill recolor="t" type="frame"/>
            <v:stroke dashstyle="longDashDot"/>
            <v:shadow type="perspective" color="#974706 [1609]" opacity=".5" offset="1pt" offset2="-1pt"/>
            <v:textbox style="mso-next-textbox:#_x0000_s13400">
              <w:txbxContent>
                <w:p w:rsidR="00F40DB2" w:rsidRPr="00183882" w:rsidRDefault="00F40DB2" w:rsidP="00B5442E">
                  <w:pPr>
                    <w:spacing w:line="280" w:lineRule="exact"/>
                    <w:ind w:firstLineChars="200" w:firstLine="360"/>
                    <w:rPr>
                      <w:rFonts w:ascii="楷体" w:eastAsia="楷体" w:hAnsi="楷体" w:cs="Times New Roman"/>
                      <w:b/>
                      <w:sz w:val="18"/>
                      <w:szCs w:val="18"/>
                    </w:rPr>
                  </w:pPr>
                  <w:r w:rsidRPr="00BB7F5A">
                    <w:rPr>
                      <w:rFonts w:asciiTheme="minorEastAsia" w:hAnsiTheme="minorEastAsia" w:hint="eastAsia"/>
                      <w:sz w:val="18"/>
                      <w:szCs w:val="18"/>
                    </w:rPr>
                    <w:t>为了认真贯彻落实公司下发的“安全生产月”文件精神，积极营造“安全生产月”活动氛围，提高职工的安全防范意识</w:t>
                  </w:r>
                  <w:r w:rsidR="009E6890">
                    <w:rPr>
                      <w:rFonts w:asciiTheme="minorEastAsia" w:hAnsiTheme="minorEastAsia" w:hint="eastAsia"/>
                      <w:sz w:val="18"/>
                      <w:szCs w:val="18"/>
                    </w:rPr>
                    <w:t>。</w:t>
                  </w:r>
                  <w:r w:rsidRPr="00BB7F5A">
                    <w:rPr>
                      <w:rFonts w:asciiTheme="minorEastAsia" w:hAnsiTheme="minorEastAsia" w:hint="eastAsia"/>
                      <w:sz w:val="18"/>
                      <w:szCs w:val="18"/>
                    </w:rPr>
                    <w:t>6月8日，加工盐车间组织全体职工召开安全专题会议，对车间半年来的安全工作作了系统的总结并对下半年安全工作及“安全生产月”活动内容作了统一安排和部署</w:t>
                  </w:r>
                  <w:r w:rsidR="008E1A8F">
                    <w:rPr>
                      <w:rFonts w:asciiTheme="minorEastAsia" w:hAnsiTheme="minorEastAsia" w:hint="eastAsia"/>
                      <w:sz w:val="18"/>
                      <w:szCs w:val="18"/>
                    </w:rPr>
                    <w:t>。</w:t>
                  </w:r>
                  <w:r w:rsidRPr="00BB7F5A">
                    <w:rPr>
                      <w:rFonts w:asciiTheme="minorEastAsia" w:hAnsiTheme="minorEastAsia" w:hint="eastAsia"/>
                      <w:sz w:val="18"/>
                      <w:szCs w:val="18"/>
                    </w:rPr>
                    <w:t>会议强调，车间本着抓生产的同时强化抓安全的原则，以危险源辨识为源头，以安全生产培训教育为保障，以创建隐患“零”容忍、操作“零”违章活动手段，实现安全“零”伤害目标，要不断提高职工的安全理论知识与实践本领、提高安全管理的执行力度从而有效预防和避免安全事故的发生，充分保护职工的生命安全和健康，时刻谨记生命诚可贵的理念</w:t>
                  </w:r>
                  <w:r w:rsidR="008E1A8F">
                    <w:rPr>
                      <w:rFonts w:asciiTheme="minorEastAsia" w:hAnsiTheme="minorEastAsia" w:hint="eastAsia"/>
                      <w:sz w:val="18"/>
                      <w:szCs w:val="18"/>
                    </w:rPr>
                    <w:t>。</w:t>
                  </w:r>
                  <w:r w:rsidRPr="00BB7F5A">
                    <w:rPr>
                      <w:rFonts w:asciiTheme="minorEastAsia" w:hAnsiTheme="minorEastAsia" w:hint="eastAsia"/>
                      <w:sz w:val="18"/>
                      <w:szCs w:val="18"/>
                    </w:rPr>
                    <w:t>通过</w:t>
                  </w:r>
                  <w:r w:rsidR="008E1A8F">
                    <w:rPr>
                      <w:rFonts w:asciiTheme="minorEastAsia" w:hAnsiTheme="minorEastAsia" w:hint="eastAsia"/>
                      <w:sz w:val="18"/>
                      <w:szCs w:val="18"/>
                    </w:rPr>
                    <w:t>一</w:t>
                  </w:r>
                  <w:r w:rsidRPr="00BB7F5A">
                    <w:rPr>
                      <w:rFonts w:asciiTheme="minorEastAsia" w:hAnsiTheme="minorEastAsia" w:hint="eastAsia"/>
                      <w:sz w:val="18"/>
                      <w:szCs w:val="18"/>
                    </w:rPr>
                    <w:t>系列安全教育学习和专业知识强化考核力度，使</w:t>
                  </w:r>
                  <w:r w:rsidR="008E1A8F">
                    <w:rPr>
                      <w:rFonts w:asciiTheme="minorEastAsia" w:hAnsiTheme="minorEastAsia" w:hint="eastAsia"/>
                      <w:sz w:val="18"/>
                      <w:szCs w:val="18"/>
                    </w:rPr>
                    <w:t>车间上下</w:t>
                  </w:r>
                  <w:r w:rsidRPr="00BB7F5A">
                    <w:rPr>
                      <w:rFonts w:asciiTheme="minorEastAsia" w:hAnsiTheme="minorEastAsia" w:hint="eastAsia"/>
                      <w:sz w:val="18"/>
                      <w:szCs w:val="18"/>
                    </w:rPr>
                    <w:t>形成“人人重视安全、个个遵守规章制度”的良好氛围，为确保全年无事故奠定坚实基础。</w:t>
                  </w:r>
                  <w:r w:rsidR="0079607A" w:rsidRPr="00183882">
                    <w:rPr>
                      <w:rFonts w:ascii="楷体" w:eastAsia="楷体" w:hAnsi="楷体" w:cs="Times New Roman" w:hint="eastAsia"/>
                      <w:b/>
                      <w:sz w:val="18"/>
                      <w:szCs w:val="18"/>
                    </w:rPr>
                    <w:t>（</w:t>
                  </w:r>
                  <w:r w:rsidRPr="00183882">
                    <w:rPr>
                      <w:rFonts w:ascii="楷体" w:eastAsia="楷体" w:hAnsi="楷体" w:cs="Times New Roman" w:hint="eastAsia"/>
                      <w:b/>
                      <w:sz w:val="18"/>
                      <w:szCs w:val="18"/>
                    </w:rPr>
                    <w:t>加工盐车间</w:t>
                  </w:r>
                  <w:r w:rsidR="0079607A" w:rsidRPr="00183882">
                    <w:rPr>
                      <w:rFonts w:ascii="楷体" w:eastAsia="楷体" w:hAnsi="楷体" w:cs="Times New Roman" w:hint="eastAsia"/>
                      <w:b/>
                      <w:sz w:val="18"/>
                      <w:szCs w:val="18"/>
                    </w:rPr>
                    <w:t>）</w:t>
                  </w:r>
                </w:p>
                <w:p w:rsidR="00171616" w:rsidRPr="00204F0F" w:rsidRDefault="00171616" w:rsidP="00171616">
                  <w:pPr>
                    <w:rPr>
                      <w:szCs w:val="18"/>
                    </w:rPr>
                  </w:pPr>
                </w:p>
              </w:txbxContent>
            </v:textbox>
          </v:shape>
        </w:pict>
      </w:r>
      <w:r w:rsidR="002F5901" w:rsidRPr="002F5901">
        <w:rPr>
          <w:rFonts w:ascii="方正美黑简体" w:eastAsia="方正美黑简体"/>
          <w:b/>
          <w:i/>
          <w:noProof/>
        </w:rPr>
        <w:pict>
          <v:shape id="_x0000_s13374" type="#_x0000_t202" style="position:absolute;margin-left:-417.25pt;margin-top:547.2pt;width:294.9pt;height:53.65pt;z-index:253655040" fillcolor="#fde9d9 [665]" stroked="f" strokecolor="#00b0f0">
            <v:fill recolor="t"/>
            <v:stroke dashstyle="dashDot"/>
            <v:textbox style="mso-next-textbox:#_x0000_s13374" inset=",.3mm">
              <w:txbxContent>
                <w:p w:rsidR="002C2EB1" w:rsidRPr="002C2EB1" w:rsidRDefault="002C2EB1" w:rsidP="00D45946">
                  <w:pPr>
                    <w:spacing w:line="940" w:lineRule="exact"/>
                    <w:jc w:val="center"/>
                    <w:rPr>
                      <w:rFonts w:ascii="方正康体简体" w:eastAsia="方正康体简体"/>
                      <w:b/>
                      <w:sz w:val="65"/>
                    </w:rPr>
                  </w:pPr>
                  <w:r w:rsidRPr="007A41DA">
                    <w:rPr>
                      <w:rFonts w:ascii="方正康体简体" w:eastAsia="方正康体简体" w:hint="eastAsia"/>
                      <w:b/>
                      <w:w w:val="67"/>
                      <w:kern w:val="0"/>
                      <w:sz w:val="61"/>
                      <w:fitText w:val="5160" w:id="-2038709760"/>
                    </w:rPr>
                    <w:t>消除事故隐患 筑牢安全防线</w:t>
                  </w:r>
                </w:p>
                <w:p w:rsidR="006F026F" w:rsidRPr="00FE2489" w:rsidRDefault="006F026F" w:rsidP="00FE2489">
                  <w:pPr>
                    <w:spacing w:line="900" w:lineRule="exact"/>
                    <w:rPr>
                      <w:rFonts w:ascii="方正新舒体简体" w:eastAsia="方正新舒体简体"/>
                      <w:b/>
                      <w:sz w:val="65"/>
                      <w:szCs w:val="60"/>
                    </w:rPr>
                  </w:pPr>
                </w:p>
              </w:txbxContent>
            </v:textbox>
            <w10:wrap anchorx="page" anchory="page"/>
          </v:shape>
        </w:pict>
      </w:r>
      <w:r w:rsidR="002F5901" w:rsidRPr="002F5901">
        <w:rPr>
          <w:rFonts w:ascii="方正美黑简体" w:eastAsia="方正美黑简体"/>
          <w:b/>
          <w:i/>
          <w:noProof/>
        </w:rPr>
        <w:pict>
          <v:group id="组合 45" o:spid="_x0000_s1042" style="position:absolute;margin-left:-416.75pt;margin-top:969pt;width:678.6pt;height:51.4pt;z-index:25147083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043"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044"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style="mso-next-textbox:#文本框 44">
                <w:txbxContent>
                  <w:p w:rsidR="00CE4E05" w:rsidRDefault="00CE4E05" w:rsidP="00CE4E05">
                    <w:pPr>
                      <w:rPr>
                        <w:rFonts w:ascii="楷体_GB2312" w:eastAsia="楷体_GB2312"/>
                        <w:b/>
                      </w:rPr>
                    </w:pPr>
                    <w:r w:rsidRPr="005D04FE">
                      <w:rPr>
                        <w:rFonts w:ascii="楷体_GB2312" w:eastAsia="楷体_GB2312" w:hint="eastAsia"/>
                        <w:b/>
                      </w:rPr>
                      <w:t>第一版</w:t>
                    </w:r>
                  </w:p>
                  <w:p w:rsidR="00CE4E05" w:rsidRDefault="00CE4E05" w:rsidP="00CE4E05">
                    <w:pPr>
                      <w:rPr>
                        <w:rFonts w:ascii="楷体_GB2312" w:eastAsia="楷体_GB2312"/>
                        <w:b/>
                      </w:rPr>
                    </w:pPr>
                  </w:p>
                  <w:p w:rsidR="00CE4E05" w:rsidRPr="005D04FE" w:rsidRDefault="00CE4E05" w:rsidP="00CE4E05">
                    <w:pPr>
                      <w:rPr>
                        <w:rFonts w:ascii="楷体_GB2312" w:eastAsia="楷体_GB2312"/>
                        <w:b/>
                      </w:rPr>
                    </w:pPr>
                  </w:p>
                </w:txbxContent>
              </v:textbox>
            </v:shape>
          </v:group>
        </w:pict>
      </w:r>
      <w:r w:rsidR="003A2D24" w:rsidRPr="00044F8D">
        <w:rPr>
          <w:i/>
        </w:rPr>
        <w:br w:type="page"/>
      </w:r>
    </w:p>
    <w:p w:rsidR="004B7DA4" w:rsidRDefault="002F5901" w:rsidP="00211060">
      <w:pPr>
        <w:widowControl/>
        <w:tabs>
          <w:tab w:val="left" w:pos="8677"/>
        </w:tabs>
        <w:jc w:val="left"/>
      </w:pPr>
      <w:r>
        <w:rPr>
          <w:noProof/>
        </w:rPr>
        <w:lastRenderedPageBreak/>
        <w:pict>
          <v:shape id="_x0000_s1562" type="#_x0000_t202" style="position:absolute;margin-left:565.95pt;margin-top:-47.45pt;width:109.5pt;height:29.85pt;z-index:2533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562">
              <w:txbxContent>
                <w:p w:rsidR="001E32DF" w:rsidRPr="000B23BF" w:rsidRDefault="001E32DF" w:rsidP="001E32DF">
                  <w:pPr>
                    <w:rPr>
                      <w:rFonts w:ascii="方正行楷简体" w:eastAsia="方正行楷简体"/>
                    </w:rPr>
                  </w:pPr>
                  <w:r w:rsidRPr="000B23BF">
                    <w:rPr>
                      <w:rFonts w:ascii="方正行楷简体" w:eastAsia="方正行楷简体" w:hint="eastAsia"/>
                    </w:rPr>
                    <w:t>20</w:t>
                  </w:r>
                  <w:r w:rsidR="00495DFE">
                    <w:rPr>
                      <w:rFonts w:ascii="方正行楷简体" w:eastAsia="方正行楷简体" w:hint="eastAsia"/>
                    </w:rPr>
                    <w:t>20</w:t>
                  </w:r>
                  <w:r w:rsidRPr="000B23BF">
                    <w:rPr>
                      <w:rFonts w:ascii="方正行楷简体" w:eastAsia="方正行楷简体" w:hint="eastAsia"/>
                    </w:rPr>
                    <w:t>年</w:t>
                  </w:r>
                  <w:r w:rsidR="009C185E">
                    <w:rPr>
                      <w:rFonts w:ascii="方正行楷简体" w:eastAsia="方正行楷简体" w:hint="eastAsia"/>
                    </w:rPr>
                    <w:t>06</w:t>
                  </w:r>
                  <w:r w:rsidRPr="000B23BF">
                    <w:rPr>
                      <w:rFonts w:ascii="方正行楷简体" w:eastAsia="方正行楷简体" w:hint="eastAsia"/>
                    </w:rPr>
                    <w:t>月</w:t>
                  </w:r>
                  <w:r w:rsidR="009C185E">
                    <w:rPr>
                      <w:rFonts w:ascii="方正行楷简体" w:eastAsia="方正行楷简体" w:hint="eastAsia"/>
                    </w:rPr>
                    <w:t>15</w:t>
                  </w:r>
                  <w:r w:rsidRPr="000B23BF">
                    <w:rPr>
                      <w:rFonts w:ascii="方正行楷简体" w:eastAsia="方正行楷简体" w:hint="eastAsia"/>
                    </w:rPr>
                    <w:t>日</w:t>
                  </w:r>
                </w:p>
              </w:txbxContent>
            </v:textbox>
          </v:shape>
        </w:pict>
      </w:r>
      <w:r>
        <w:rPr>
          <w:noProof/>
        </w:rPr>
        <w:pict>
          <v:shape id="_x0000_s1563" type="#_x0000_t202" style="position:absolute;margin-left:1.15pt;margin-top:-47.45pt;width:80.5pt;height:29.85pt;z-index:2533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563">
              <w:txbxContent>
                <w:p w:rsidR="001E32DF" w:rsidRPr="003A2D24" w:rsidRDefault="001E32DF" w:rsidP="001E32D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561" style="position:absolute;z-index:253308928;visibility:visible;mso-wrap-distance-top:-6e-5mm;mso-wrap-distance-bottom:-6e-5mm;mso-width-relative:margin;mso-height-relative:margin" from="1.15pt,-17.6pt" to="673.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r>
        <w:rPr>
          <w:noProof/>
        </w:rPr>
        <w:pict>
          <v:group id="_x0000_s13413" style="position:absolute;margin-left:1.15pt;margin-top:15.2pt;width:678.6pt;height:51.4pt;z-index:253682688;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14"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15"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FF3A1C" w:rsidRDefault="00FF3A1C" w:rsidP="00FF3A1C">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F3A1C" w:rsidRDefault="00FF3A1C" w:rsidP="00FF3A1C">
                    <w:pPr>
                      <w:rPr>
                        <w:rFonts w:ascii="楷体_GB2312" w:eastAsia="楷体_GB2312"/>
                        <w:b/>
                      </w:rPr>
                    </w:pPr>
                  </w:p>
                  <w:p w:rsidR="00FF3A1C" w:rsidRPr="005D04FE" w:rsidRDefault="00FF3A1C" w:rsidP="00FF3A1C">
                    <w:pPr>
                      <w:rPr>
                        <w:rFonts w:ascii="楷体_GB2312" w:eastAsia="楷体_GB2312"/>
                        <w:b/>
                      </w:rPr>
                    </w:pPr>
                  </w:p>
                </w:txbxContent>
              </v:textbox>
            </v:shape>
          </v:group>
        </w:pict>
      </w:r>
      <w:r>
        <w:rPr>
          <w:noProof/>
        </w:rPr>
        <w:pict>
          <v:shape id="_x0000_s13495" type="#_x0000_t202" style="position:absolute;margin-left:207.95pt;margin-top:3.8pt;width:415.15pt;height:69.85pt;z-index:253740032;mso-wrap-style:none" filled="f" stroked="f" strokecolor="black [3213]" strokeweight=".25pt">
            <v:fill type="frame"/>
            <v:stroke dashstyle="longDashDot"/>
            <v:shadow type="perspective" color="#974706 [1609]" opacity=".5" offset="1pt" offset2="-1pt"/>
            <v:textbox style="mso-next-textbox:#_x0000_s13495;mso-fit-shape-to-text:t">
              <w:txbxContent>
                <w:p w:rsidR="0037302F" w:rsidRPr="0089330A" w:rsidRDefault="002F5901" w:rsidP="0089330A">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7.5pt;height:44.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宋体&quot;;v-text-kern:t" trim="t" fitpath="t" string="我身边的共产党员"/>
                      </v:shape>
                    </w:pict>
                  </w:r>
                </w:p>
              </w:txbxContent>
            </v:textbox>
          </v:shape>
        </w:pict>
      </w:r>
      <w:r>
        <w:rPr>
          <w:noProof/>
        </w:rPr>
        <w:pict>
          <v:shape id="_x0000_s13493" type="#_x0000_t202" style="position:absolute;margin-left:.5pt;margin-top:-1.65pt;width:672.9pt;height:1047.4pt;z-index:253739008" stroked="f" strokecolor="black [3213]" strokeweight=".25pt">
            <v:fill r:id="rId11" o:title="背景" recolor="t" type="frame"/>
            <v:stroke dashstyle="longDashDot"/>
            <v:shadow type="perspective" color="#974706 [1609]" opacity=".5" offset="1pt" offset2="-1pt"/>
            <v:textbox style="mso-next-textbox:#_x0000_s13493">
              <w:txbxContent>
                <w:p w:rsidR="00DF2132" w:rsidRDefault="0037302F">
                  <w:r>
                    <w:rPr>
                      <w:noProof/>
                    </w:rPr>
                    <w:drawing>
                      <wp:inline distT="0" distB="0" distL="0" distR="0">
                        <wp:extent cx="8367092" cy="1318438"/>
                        <wp:effectExtent l="19050" t="0" r="0" b="0"/>
                        <wp:docPr id="4" name="图片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stretch>
                                  <a:fillRect/>
                                </a:stretch>
                              </pic:blipFill>
                              <pic:spPr>
                                <a:xfrm>
                                  <a:off x="0" y="0"/>
                                  <a:ext cx="8367092" cy="1318438"/>
                                </a:xfrm>
                                <a:prstGeom prst="rect">
                                  <a:avLst/>
                                </a:prstGeom>
                              </pic:spPr>
                            </pic:pic>
                          </a:graphicData>
                        </a:graphic>
                      </wp:inline>
                    </w:drawing>
                  </w:r>
                </w:p>
              </w:txbxContent>
            </v:textbox>
          </v:shape>
        </w:pict>
      </w:r>
    </w:p>
    <w:p w:rsidR="004B7DA4" w:rsidRDefault="004B7DA4">
      <w:pPr>
        <w:widowControl/>
        <w:jc w:val="left"/>
      </w:pPr>
    </w:p>
    <w:p w:rsidR="004B7DA4" w:rsidRDefault="004B7DA4">
      <w:pPr>
        <w:widowControl/>
        <w:jc w:val="left"/>
      </w:pPr>
    </w:p>
    <w:p w:rsidR="004B7DA4" w:rsidRDefault="002F5901">
      <w:pPr>
        <w:widowControl/>
        <w:jc w:val="left"/>
      </w:pPr>
      <w:r>
        <w:rPr>
          <w:noProof/>
        </w:rPr>
        <w:pict>
          <v:shape id="_x0000_s13501" type="#_x0000_t202" style="position:absolute;margin-left:60.4pt;margin-top:14.5pt;width:605.95pt;height:64.7pt;z-index:253744128" filled="f" stroked="f" strokecolor="black [3213]" strokeweight=".25pt">
            <v:fill type="frame"/>
            <v:stroke dashstyle="longDashDot"/>
            <v:shadow type="perspective" color="#974706 [1609]" opacity=".5" offset="1pt" offset2="-1pt"/>
            <v:textbox>
              <w:txbxContent>
                <w:p w:rsidR="003D2F22" w:rsidRPr="00D57666" w:rsidRDefault="00D57666" w:rsidP="001A1B3C">
                  <w:pPr>
                    <w:spacing w:line="840" w:lineRule="exact"/>
                    <w:jc w:val="center"/>
                    <w:rPr>
                      <w:rFonts w:ascii="方正美黑简体" w:eastAsia="方正美黑简体" w:hAnsi="黑体"/>
                      <w:b/>
                      <w:sz w:val="54"/>
                      <w:szCs w:val="44"/>
                    </w:rPr>
                  </w:pPr>
                  <w:r>
                    <w:rPr>
                      <w:rFonts w:ascii="方正美黑简体" w:eastAsia="方正美黑简体" w:hAnsi="黑体" w:hint="eastAsia"/>
                      <w:b/>
                      <w:sz w:val="54"/>
                      <w:szCs w:val="44"/>
                    </w:rPr>
                    <w:t xml:space="preserve">         </w:t>
                  </w:r>
                  <w:r w:rsidR="003D2F22" w:rsidRPr="00D57666">
                    <w:rPr>
                      <w:rFonts w:ascii="方正美黑简体" w:eastAsia="方正美黑简体" w:hAnsi="黑体" w:hint="eastAsia"/>
                      <w:b/>
                      <w:sz w:val="54"/>
                      <w:szCs w:val="44"/>
                    </w:rPr>
                    <w:t>以开拓进取的勇</w:t>
                  </w:r>
                  <w:bookmarkStart w:id="0" w:name="_GoBack"/>
                  <w:bookmarkEnd w:id="0"/>
                  <w:r w:rsidR="003D2F22" w:rsidRPr="00D57666">
                    <w:rPr>
                      <w:rFonts w:ascii="方正美黑简体" w:eastAsia="方正美黑简体" w:hAnsi="黑体" w:hint="eastAsia"/>
                      <w:b/>
                      <w:sz w:val="54"/>
                      <w:szCs w:val="44"/>
                    </w:rPr>
                    <w:t>气彰显销售战线新作为</w:t>
                  </w:r>
                </w:p>
                <w:p w:rsidR="003D2F22" w:rsidRPr="003D2F22" w:rsidRDefault="00D57666" w:rsidP="001A1B3C">
                  <w:pPr>
                    <w:spacing w:line="240" w:lineRule="exact"/>
                    <w:jc w:val="center"/>
                    <w:rPr>
                      <w:rFonts w:ascii="楷体" w:eastAsia="楷体" w:hAnsi="楷体"/>
                      <w:b/>
                      <w:sz w:val="18"/>
                      <w:szCs w:val="18"/>
                    </w:rPr>
                  </w:pPr>
                  <w:r>
                    <w:rPr>
                      <w:rFonts w:ascii="楷体" w:eastAsia="楷体" w:hAnsi="楷体" w:hint="eastAsia"/>
                      <w:b/>
                      <w:sz w:val="18"/>
                      <w:szCs w:val="18"/>
                    </w:rPr>
                    <w:t xml:space="preserve">                                                                                        </w:t>
                  </w:r>
                  <w:r w:rsidR="003D2F22" w:rsidRPr="003D2F22">
                    <w:rPr>
                      <w:rFonts w:ascii="楷体" w:eastAsia="楷体" w:hAnsi="楷体" w:hint="eastAsia"/>
                      <w:b/>
                      <w:sz w:val="18"/>
                      <w:szCs w:val="18"/>
                    </w:rPr>
                    <w:t>——品种盐销售部工作纪实</w:t>
                  </w:r>
                </w:p>
                <w:p w:rsidR="00B706E3" w:rsidRDefault="00B706E3"/>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2F5901">
      <w:pPr>
        <w:widowControl/>
        <w:jc w:val="left"/>
      </w:pPr>
      <w:r>
        <w:rPr>
          <w:noProof/>
        </w:rPr>
        <w:pict>
          <v:shape id="_x0000_s13496" type="#_x0000_t202" style="position:absolute;margin-left:9.6pt;margin-top:7.5pt;width:323.4pt;height:238.05pt;z-index:253741056" filled="f" stroked="f" strokecolor="black [3213]" strokeweight=".25pt">
            <v:fill type="frame"/>
            <v:stroke dashstyle="longDashDot"/>
            <v:shadow type="perspective" color="#974706 [1609]" opacity=".5" offset="1pt" offset2="-1pt"/>
            <v:textbox>
              <w:txbxContent>
                <w:p w:rsidR="003D2F22" w:rsidRPr="003D2F22" w:rsidRDefault="00530706" w:rsidP="003D2F22">
                  <w:pPr>
                    <w:tabs>
                      <w:tab w:val="left" w:pos="3015"/>
                    </w:tabs>
                    <w:spacing w:line="280" w:lineRule="exact"/>
                    <w:ind w:firstLineChars="200" w:firstLine="360"/>
                    <w:rPr>
                      <w:rFonts w:asciiTheme="minorEastAsia" w:hAnsiTheme="minorEastAsia"/>
                      <w:sz w:val="18"/>
                      <w:szCs w:val="18"/>
                    </w:rPr>
                  </w:pPr>
                  <w:r w:rsidRPr="00530706">
                    <w:rPr>
                      <w:rFonts w:asciiTheme="minorEastAsia" w:hAnsiTheme="minorEastAsia" w:hint="eastAsia"/>
                      <w:sz w:val="18"/>
                      <w:szCs w:val="18"/>
                    </w:rPr>
                    <w:t xml:space="preserve"> </w:t>
                  </w:r>
                  <w:r>
                    <w:rPr>
                      <w:rFonts w:asciiTheme="minorEastAsia" w:hAnsiTheme="minorEastAsia" w:hint="eastAsia"/>
                      <w:color w:val="FF0000"/>
                      <w:sz w:val="18"/>
                      <w:szCs w:val="18"/>
                    </w:rPr>
                    <w:t xml:space="preserve"> </w:t>
                  </w:r>
                  <w:r w:rsidR="003D2F22" w:rsidRPr="003D2F22">
                    <w:rPr>
                      <w:rFonts w:asciiTheme="minorEastAsia" w:hAnsiTheme="minorEastAsia" w:hint="eastAsia"/>
                      <w:sz w:val="18"/>
                      <w:szCs w:val="18"/>
                    </w:rPr>
                    <w:t>今年以来，金桥制盐公司品种盐销售部在公司的正确领导下，紧紧围绕公司职代会和党委会工作部署，不断强化思想引领，持续提升综合素质，巩固深化自身建设，在公司稳求进、高质量发展中彰显新作为。</w:t>
                  </w:r>
                </w:p>
                <w:p w:rsidR="003D2F22" w:rsidRPr="003D2F22" w:rsidRDefault="003D2F22" w:rsidP="003D2F22">
                  <w:pPr>
                    <w:spacing w:line="280" w:lineRule="exact"/>
                    <w:ind w:firstLineChars="200" w:firstLine="360"/>
                    <w:rPr>
                      <w:rFonts w:asciiTheme="minorEastAsia" w:hAnsiTheme="minorEastAsia"/>
                      <w:sz w:val="18"/>
                      <w:szCs w:val="18"/>
                    </w:rPr>
                  </w:pPr>
                  <w:r w:rsidRPr="003D2F22">
                    <w:rPr>
                      <w:rFonts w:asciiTheme="minorEastAsia" w:hAnsiTheme="minorEastAsia" w:hint="eastAsia"/>
                      <w:sz w:val="18"/>
                      <w:szCs w:val="18"/>
                    </w:rPr>
                    <w:t>一、紧跟主题，唱好形势教育“主旋律”，作助推发展的“主力军”</w:t>
                  </w:r>
                </w:p>
                <w:p w:rsidR="003D2F22" w:rsidRPr="003D2F22" w:rsidRDefault="003D2F22" w:rsidP="003D2F22">
                  <w:pPr>
                    <w:spacing w:line="280" w:lineRule="exact"/>
                    <w:ind w:firstLineChars="200" w:firstLine="360"/>
                    <w:rPr>
                      <w:rFonts w:asciiTheme="minorEastAsia" w:hAnsiTheme="minorEastAsia"/>
                      <w:sz w:val="18"/>
                      <w:szCs w:val="18"/>
                    </w:rPr>
                  </w:pPr>
                  <w:r w:rsidRPr="003D2F22">
                    <w:rPr>
                      <w:rFonts w:asciiTheme="minorEastAsia" w:hAnsiTheme="minorEastAsia" w:hint="eastAsia"/>
                      <w:sz w:val="18"/>
                      <w:szCs w:val="18"/>
                    </w:rPr>
                    <w:t>一是加强思想政治教育。把学习党的十九届四中全会、习近平新时代中国特色社会主义思想作为首要政治任务，提高政治站位，增强“四个意识”、坚定“四个自信”，坚决做到“两个维护”。二是坚决执行防控措施。年初的新冠肺炎疫情，给企业生产经营带来了很大影响，特别是食盐销售工作，我们在执行好上级和公司疫情防控措施的同时，通过多种渠道积极巩固和拓宽销售市场，确保防控和销售工作协调推进两不误。三是顺应形势发展需要。面对当前形势发展，根据公司经营战略布局的调整，积极探索实践“网络主播”营销新手段，从而拓宽销售市场，真正变“危”为“机”。</w:t>
                  </w:r>
                </w:p>
                <w:p w:rsidR="003D2F22" w:rsidRPr="003D2F22" w:rsidRDefault="003D2F22" w:rsidP="003D2F22">
                  <w:pPr>
                    <w:spacing w:line="280" w:lineRule="exact"/>
                    <w:ind w:firstLineChars="200" w:firstLine="360"/>
                    <w:rPr>
                      <w:rFonts w:asciiTheme="minorEastAsia" w:hAnsiTheme="minorEastAsia"/>
                      <w:sz w:val="18"/>
                      <w:szCs w:val="18"/>
                    </w:rPr>
                  </w:pPr>
                  <w:r w:rsidRPr="003D2F22">
                    <w:rPr>
                      <w:rFonts w:asciiTheme="minorEastAsia" w:hAnsiTheme="minorEastAsia" w:hint="eastAsia"/>
                      <w:sz w:val="18"/>
                      <w:szCs w:val="18"/>
                    </w:rPr>
                    <w:t>二、紧扣主线，念好销售主业“三字诀”，作改革创新的“先行者”</w:t>
                  </w:r>
                </w:p>
                <w:p w:rsidR="003D2F22" w:rsidRPr="00A53969" w:rsidRDefault="003D2F22" w:rsidP="003D2F22">
                  <w:pPr>
                    <w:spacing w:line="280" w:lineRule="exact"/>
                    <w:ind w:firstLineChars="200" w:firstLine="360"/>
                  </w:pPr>
                  <w:r w:rsidRPr="003D2F22">
                    <w:rPr>
                      <w:rFonts w:asciiTheme="minorEastAsia" w:hAnsiTheme="minorEastAsia" w:hint="eastAsia"/>
                      <w:sz w:val="18"/>
                      <w:szCs w:val="18"/>
                    </w:rPr>
                    <w:t>一是“宣”。坚持以市场导向为主，加大品种盐宣传力度，通过网络媒体、展柜讲解等宣传手段，以“前期市场调研、中期意向合作、后期提升服务”的形式，为品种盐销售发挥“广而告之</w:t>
                  </w:r>
                  <w:r w:rsidRPr="004C433F">
                    <w:rPr>
                      <w:rFonts w:asciiTheme="minorEastAsia" w:hAnsiTheme="minorEastAsia" w:hint="eastAsia"/>
                      <w:sz w:val="18"/>
                      <w:szCs w:val="18"/>
                    </w:rPr>
                    <w:t>”效能。二是“守”。巩固好自营销售主阵</w:t>
                  </w:r>
                </w:p>
                <w:p w:rsidR="00F104E6" w:rsidRPr="00530706" w:rsidRDefault="00F104E6" w:rsidP="003D2F22">
                  <w:pPr>
                    <w:ind w:firstLineChars="200" w:firstLine="420"/>
                  </w:pPr>
                </w:p>
              </w:txbxContent>
            </v:textbox>
          </v:shape>
        </w:pict>
      </w:r>
      <w:r>
        <w:rPr>
          <w:noProof/>
        </w:rPr>
        <w:pict>
          <v:shape id="_x0000_s13530" type="#_x0000_t202" style="position:absolute;margin-left:338.45pt;margin-top:6.6pt;width:323.4pt;height:247.2pt;z-index:253759488" filled="f" stroked="f" strokecolor="black [3213]" strokeweight=".25pt">
            <v:fill type="frame"/>
            <v:stroke dashstyle="longDashDot"/>
            <v:shadow type="perspective" color="#974706 [1609]" opacity=".5" offset="1pt" offset2="-1pt"/>
            <v:textbox>
              <w:txbxContent>
                <w:p w:rsidR="003D2F22" w:rsidRPr="004C433F" w:rsidRDefault="003D2F22" w:rsidP="003D2F22">
                  <w:pPr>
                    <w:spacing w:line="280" w:lineRule="exact"/>
                    <w:rPr>
                      <w:rFonts w:asciiTheme="minorEastAsia" w:hAnsiTheme="minorEastAsia"/>
                      <w:sz w:val="18"/>
                      <w:szCs w:val="18"/>
                    </w:rPr>
                  </w:pPr>
                  <w:r w:rsidRPr="004C433F">
                    <w:rPr>
                      <w:rFonts w:asciiTheme="minorEastAsia" w:hAnsiTheme="minorEastAsia" w:hint="eastAsia"/>
                      <w:sz w:val="18"/>
                      <w:szCs w:val="18"/>
                    </w:rPr>
                    <w:t>地，并通过各种方式打通好各个环节的阻滞要素，较好地完成了销售任务。</w:t>
                  </w:r>
                  <w:r w:rsidRPr="004C433F">
                    <w:rPr>
                      <w:rFonts w:asciiTheme="minorEastAsia" w:hAnsiTheme="minorEastAsia"/>
                      <w:sz w:val="18"/>
                      <w:szCs w:val="18"/>
                    </w:rPr>
                    <w:t>2019</w:t>
                  </w:r>
                  <w:r w:rsidRPr="004C433F">
                    <w:rPr>
                      <w:rFonts w:asciiTheme="minorEastAsia" w:hAnsiTheme="minorEastAsia" w:hint="eastAsia"/>
                      <w:sz w:val="18"/>
                      <w:szCs w:val="18"/>
                    </w:rPr>
                    <w:t>年销售小包装</w:t>
                  </w:r>
                  <w:r w:rsidRPr="004C433F">
                    <w:rPr>
                      <w:rFonts w:asciiTheme="minorEastAsia" w:hAnsiTheme="minorEastAsia"/>
                      <w:sz w:val="18"/>
                      <w:szCs w:val="18"/>
                    </w:rPr>
                    <w:t>4126</w:t>
                  </w:r>
                  <w:r w:rsidRPr="004C433F">
                    <w:rPr>
                      <w:rFonts w:asciiTheme="minorEastAsia" w:hAnsiTheme="minorEastAsia" w:hint="eastAsia"/>
                      <w:sz w:val="18"/>
                      <w:szCs w:val="18"/>
                    </w:rPr>
                    <w:t>吨</w:t>
                  </w:r>
                  <w:r w:rsidRPr="004C433F">
                    <w:rPr>
                      <w:rFonts w:asciiTheme="minorEastAsia" w:hAnsiTheme="minorEastAsia"/>
                      <w:sz w:val="18"/>
                      <w:szCs w:val="18"/>
                    </w:rPr>
                    <w:t>,</w:t>
                  </w:r>
                  <w:r w:rsidRPr="004C433F">
                    <w:rPr>
                      <w:rFonts w:asciiTheme="minorEastAsia" w:hAnsiTheme="minorEastAsia" w:hint="eastAsia"/>
                      <w:sz w:val="18"/>
                      <w:szCs w:val="18"/>
                    </w:rPr>
                    <w:t>大包装</w:t>
                  </w:r>
                  <w:r w:rsidRPr="004C433F">
                    <w:rPr>
                      <w:rFonts w:asciiTheme="minorEastAsia" w:hAnsiTheme="minorEastAsia"/>
                      <w:sz w:val="18"/>
                      <w:szCs w:val="18"/>
                    </w:rPr>
                    <w:t>9396</w:t>
                  </w:r>
                  <w:r w:rsidRPr="004C433F">
                    <w:rPr>
                      <w:rFonts w:asciiTheme="minorEastAsia" w:hAnsiTheme="minorEastAsia" w:hint="eastAsia"/>
                      <w:sz w:val="18"/>
                      <w:szCs w:val="18"/>
                    </w:rPr>
                    <w:t>吨。今年初，受疫情影响，食盐销售市场出现波动，部室成员积极行动，销售品种盐小包装</w:t>
                  </w:r>
                  <w:r w:rsidRPr="004C433F">
                    <w:rPr>
                      <w:rFonts w:asciiTheme="minorEastAsia" w:hAnsiTheme="minorEastAsia"/>
                      <w:sz w:val="18"/>
                      <w:szCs w:val="18"/>
                    </w:rPr>
                    <w:t>1338</w:t>
                  </w:r>
                  <w:r w:rsidRPr="004C433F">
                    <w:rPr>
                      <w:rFonts w:asciiTheme="minorEastAsia" w:hAnsiTheme="minorEastAsia" w:hint="eastAsia"/>
                      <w:sz w:val="18"/>
                      <w:szCs w:val="18"/>
                    </w:rPr>
                    <w:t>吨，大包装</w:t>
                  </w:r>
                  <w:r w:rsidRPr="004C433F">
                    <w:rPr>
                      <w:rFonts w:asciiTheme="minorEastAsia" w:hAnsiTheme="minorEastAsia"/>
                      <w:sz w:val="18"/>
                      <w:szCs w:val="18"/>
                    </w:rPr>
                    <w:t>5316</w:t>
                  </w:r>
                  <w:r w:rsidRPr="004C433F">
                    <w:rPr>
                      <w:rFonts w:asciiTheme="minorEastAsia" w:hAnsiTheme="minorEastAsia" w:hint="eastAsia"/>
                      <w:sz w:val="18"/>
                      <w:szCs w:val="18"/>
                    </w:rPr>
                    <w:t>吨。为应对突发状况下的销售工作积累了宝贵经验，也为新的一年销售工作起好步开好头。三是“拓”。改进营销手段，以片区负责制不断调动部室销售人员工作积极性和主观能动性，努力探索一条适合我公司特色的营销模式，不断提高企业经济效益。</w:t>
                  </w:r>
                </w:p>
                <w:p w:rsidR="003D2F22" w:rsidRPr="004C433F" w:rsidRDefault="003D2F22" w:rsidP="003D2F22">
                  <w:pPr>
                    <w:spacing w:line="280" w:lineRule="exact"/>
                    <w:ind w:firstLineChars="200" w:firstLine="360"/>
                    <w:rPr>
                      <w:rFonts w:asciiTheme="minorEastAsia" w:hAnsiTheme="minorEastAsia"/>
                      <w:sz w:val="18"/>
                      <w:szCs w:val="18"/>
                    </w:rPr>
                  </w:pPr>
                  <w:r w:rsidRPr="004C433F">
                    <w:rPr>
                      <w:rFonts w:asciiTheme="minorEastAsia" w:hAnsiTheme="minorEastAsia" w:hint="eastAsia"/>
                      <w:sz w:val="18"/>
                      <w:szCs w:val="18"/>
                    </w:rPr>
                    <w:t>三、紧盯主责，打好内控管理“组合拳”，作强基固本的“领头雁”</w:t>
                  </w:r>
                </w:p>
                <w:p w:rsidR="003D2F22" w:rsidRDefault="003D2F22" w:rsidP="003D2F22">
                  <w:pPr>
                    <w:spacing w:line="280" w:lineRule="exact"/>
                    <w:ind w:firstLineChars="200" w:firstLine="360"/>
                    <w:rPr>
                      <w:rFonts w:asciiTheme="minorEastAsia" w:hAnsiTheme="minorEastAsia"/>
                      <w:sz w:val="18"/>
                      <w:szCs w:val="18"/>
                    </w:rPr>
                  </w:pPr>
                  <w:r w:rsidRPr="004C433F">
                    <w:rPr>
                      <w:rFonts w:asciiTheme="minorEastAsia" w:hAnsiTheme="minorEastAsia" w:hint="eastAsia"/>
                      <w:sz w:val="18"/>
                      <w:szCs w:val="18"/>
                    </w:rPr>
                    <w:t>一是抓好制度建设。根据部室各成员岗位需要，民主修订完善了学习制度、统计报送制度、廉政制度等一系列制度，有效规范了内部管理。二是提高创新意识。强化服务意识，提升营销能力，利用网络、政策等在品种盐销售上做文章，出效益，使各种行为与市场化更加贴近。三是凝聚团队力量。经常性召开部室学习交流会，强化团队建设，让成员真正体会到只有拧成一股绳、劲往一处使才能战胜工作中各种挑战和困难的精神实质。通过大家的共同努力，</w:t>
                  </w:r>
                  <w:r w:rsidRPr="004C433F">
                    <w:rPr>
                      <w:rFonts w:asciiTheme="minorEastAsia" w:hAnsiTheme="minorEastAsia"/>
                      <w:sz w:val="18"/>
                      <w:szCs w:val="18"/>
                    </w:rPr>
                    <w:t>2019</w:t>
                  </w:r>
                  <w:r w:rsidRPr="004C433F">
                    <w:rPr>
                      <w:rFonts w:asciiTheme="minorEastAsia" w:hAnsiTheme="minorEastAsia" w:hint="eastAsia"/>
                      <w:sz w:val="18"/>
                      <w:szCs w:val="18"/>
                    </w:rPr>
                    <w:t>年我部室获公司“大干四季度先进集体”，金苏同志荣获销售标兵光荣称号。极大地激发了大家的集体荣誉感，从而凝聚起共渡难关、共谋发展的向心力。</w:t>
                  </w:r>
                </w:p>
                <w:p w:rsidR="003D2F22" w:rsidRPr="00E40BA6" w:rsidRDefault="003D2F22" w:rsidP="00E40BA6">
                  <w:pPr>
                    <w:spacing w:line="280" w:lineRule="exact"/>
                    <w:ind w:firstLineChars="200" w:firstLine="361"/>
                    <w:jc w:val="right"/>
                    <w:rPr>
                      <w:rFonts w:ascii="楷体" w:eastAsia="楷体" w:hAnsi="楷体"/>
                      <w:b/>
                      <w:sz w:val="18"/>
                      <w:szCs w:val="18"/>
                    </w:rPr>
                  </w:pPr>
                  <w:r w:rsidRPr="00E40BA6">
                    <w:rPr>
                      <w:rFonts w:ascii="楷体" w:eastAsia="楷体" w:hAnsi="楷体" w:hint="eastAsia"/>
                      <w:b/>
                      <w:sz w:val="18"/>
                      <w:szCs w:val="18"/>
                    </w:rPr>
                    <w:t>（时坚）</w:t>
                  </w:r>
                </w:p>
                <w:p w:rsidR="00530706" w:rsidRPr="00530706" w:rsidRDefault="00530706" w:rsidP="00530706"/>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Pr="002C0AF7" w:rsidRDefault="004B7DA4">
      <w:pPr>
        <w:widowControl/>
        <w:jc w:val="left"/>
        <w:rPr>
          <w:b/>
        </w:rPr>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2F5901">
      <w:pPr>
        <w:widowControl/>
        <w:jc w:val="left"/>
      </w:pPr>
      <w:r>
        <w:rPr>
          <w:noProof/>
        </w:rPr>
        <w:pict>
          <v:shape id="_x0000_s13533" type="#_x0000_t202" style="position:absolute;margin-left:574.4pt;margin-top:10.05pt;width:82.8pt;height:191.25pt;z-index:253762560" filled="f" stroked="f" strokecolor="black [3213]" strokeweight=".25pt">
            <v:fill type="frame"/>
            <v:stroke dashstyle="longDashDot"/>
            <v:shadow type="perspective" color="#974706 [1609]" opacity=".5" offset="1pt" offset2="-1pt"/>
            <v:textbox style="layout-flow:vertical-ideographic">
              <w:txbxContent>
                <w:p w:rsidR="00D57666" w:rsidRPr="00AD6BE3" w:rsidRDefault="00D57666" w:rsidP="00D57666">
                  <w:pPr>
                    <w:spacing w:line="900" w:lineRule="exact"/>
                    <w:jc w:val="center"/>
                    <w:rPr>
                      <w:rFonts w:ascii="方正康体简体" w:eastAsia="方正康体简体" w:hAnsi="黑体"/>
                      <w:b/>
                      <w:sz w:val="62"/>
                      <w:szCs w:val="44"/>
                    </w:rPr>
                  </w:pPr>
                  <w:r w:rsidRPr="00AD6BE3">
                    <w:rPr>
                      <w:rFonts w:ascii="方正康体简体" w:eastAsia="方正康体简体" w:hAnsi="黑体" w:hint="eastAsia"/>
                      <w:b/>
                      <w:spacing w:val="4"/>
                      <w:w w:val="81"/>
                      <w:kern w:val="0"/>
                      <w:sz w:val="62"/>
                      <w:szCs w:val="44"/>
                      <w:fitText w:val="3500" w:id="-2038700544"/>
                    </w:rPr>
                    <w:t>打铁还需自身</w:t>
                  </w:r>
                  <w:r w:rsidRPr="00AD6BE3">
                    <w:rPr>
                      <w:rFonts w:ascii="方正康体简体" w:eastAsia="方正康体简体" w:hAnsi="黑体" w:hint="eastAsia"/>
                      <w:b/>
                      <w:spacing w:val="-11"/>
                      <w:w w:val="81"/>
                      <w:kern w:val="0"/>
                      <w:sz w:val="62"/>
                      <w:szCs w:val="44"/>
                      <w:fitText w:val="3500" w:id="-2038700544"/>
                    </w:rPr>
                    <w:t>硬</w:t>
                  </w:r>
                </w:p>
                <w:p w:rsidR="00D57666" w:rsidRPr="00D57666" w:rsidRDefault="00A509CF" w:rsidP="00D57666">
                  <w:pPr>
                    <w:jc w:val="center"/>
                    <w:rPr>
                      <w:rFonts w:ascii="楷体" w:eastAsia="楷体" w:hAnsi="楷体"/>
                      <w:b/>
                      <w:sz w:val="18"/>
                      <w:szCs w:val="18"/>
                    </w:rPr>
                  </w:pPr>
                  <w:r>
                    <w:rPr>
                      <w:rFonts w:ascii="楷体" w:eastAsia="楷体" w:hAnsi="楷体" w:hint="eastAsia"/>
                      <w:b/>
                      <w:sz w:val="18"/>
                      <w:szCs w:val="18"/>
                    </w:rPr>
                    <w:t xml:space="preserve">         </w:t>
                  </w:r>
                  <w:r w:rsidR="00D57666" w:rsidRPr="00D57666">
                    <w:rPr>
                      <w:rFonts w:ascii="楷体" w:eastAsia="楷体" w:hAnsi="楷体" w:hint="eastAsia"/>
                      <w:b/>
                      <w:sz w:val="18"/>
                      <w:szCs w:val="18"/>
                    </w:rPr>
                    <w:t>——记加工盐车间班长张永恒</w:t>
                  </w:r>
                </w:p>
                <w:p w:rsidR="003D2F22" w:rsidRPr="003D2F22" w:rsidRDefault="003D2F22" w:rsidP="003D2F22"/>
              </w:txbxContent>
            </v:textbox>
          </v:shape>
        </w:pict>
      </w:r>
      <w:r>
        <w:rPr>
          <w:noProof/>
        </w:rPr>
        <w:pict>
          <v:shape id="_x0000_s13532" type="#_x0000_t202" style="position:absolute;margin-left:291.25pt;margin-top:10.8pt;width:279.4pt;height:190.5pt;z-index:253761536" filled="f" stroked="f" strokecolor="black [3213]" strokeweight=".25pt">
            <v:fill type="frame"/>
            <v:stroke dashstyle="longDashDot"/>
            <v:shadow type="perspective" color="#974706 [1609]" opacity=".5" offset="1pt" offset2="-1pt"/>
            <v:textbox>
              <w:txbxContent>
                <w:p w:rsidR="00D57666" w:rsidRPr="004939D8" w:rsidRDefault="00D57666" w:rsidP="00D57666">
                  <w:pPr>
                    <w:spacing w:line="280" w:lineRule="exact"/>
                    <w:rPr>
                      <w:rFonts w:asciiTheme="minorEastAsia" w:hAnsiTheme="minorEastAsia"/>
                      <w:sz w:val="18"/>
                      <w:szCs w:val="18"/>
                    </w:rPr>
                  </w:pPr>
                  <w:r w:rsidRPr="004939D8">
                    <w:rPr>
                      <w:rFonts w:asciiTheme="minorEastAsia" w:hAnsiTheme="minorEastAsia" w:hint="eastAsia"/>
                      <w:sz w:val="18"/>
                      <w:szCs w:val="18"/>
                    </w:rPr>
                    <w:t>出好多宝贵的合理化建议。对工作一丝不苟，全身心地扑在工作中。</w:t>
                  </w:r>
                </w:p>
                <w:p w:rsidR="00D57666" w:rsidRPr="004939D8" w:rsidRDefault="00D57666" w:rsidP="00D57666">
                  <w:pPr>
                    <w:spacing w:line="280" w:lineRule="exact"/>
                    <w:ind w:firstLineChars="200" w:firstLine="360"/>
                    <w:rPr>
                      <w:rFonts w:asciiTheme="minorEastAsia" w:hAnsiTheme="minorEastAsia"/>
                      <w:sz w:val="18"/>
                      <w:szCs w:val="18"/>
                    </w:rPr>
                  </w:pPr>
                  <w:r w:rsidRPr="004939D8">
                    <w:rPr>
                      <w:rFonts w:asciiTheme="minorEastAsia" w:hAnsiTheme="minorEastAsia" w:hint="eastAsia"/>
                      <w:sz w:val="18"/>
                      <w:szCs w:val="18"/>
                    </w:rPr>
                    <w:t>一次，开机岗位有个师傅因病没来上班，导致人手不够。为了不影响生产，他二话不说，立刻自己去顶岗，和当班的师傅们一起奋斗在生产一线，终于完成当天的生产计划。那种敬业精神，深深的影响了车间的年轻人。他擅长对知识活学活用。为了熟练掌握岗位流程，他详细分析设备结构，甚至对每一根管道、每一个阀门的位置和作用都熟记于心。不断的学习，使他养成了善于分析的好习惯。</w:t>
                  </w:r>
                </w:p>
                <w:p w:rsidR="00D57666" w:rsidRPr="004939D8" w:rsidRDefault="00D57666" w:rsidP="00D57666">
                  <w:pPr>
                    <w:spacing w:line="280" w:lineRule="exact"/>
                    <w:ind w:firstLineChars="200" w:firstLine="360"/>
                    <w:rPr>
                      <w:rFonts w:asciiTheme="minorEastAsia" w:hAnsiTheme="minorEastAsia"/>
                      <w:sz w:val="18"/>
                      <w:szCs w:val="18"/>
                    </w:rPr>
                  </w:pPr>
                  <w:r w:rsidRPr="004939D8">
                    <w:rPr>
                      <w:rFonts w:asciiTheme="minorEastAsia" w:hAnsiTheme="minorEastAsia" w:hint="eastAsia"/>
                      <w:sz w:val="18"/>
                      <w:szCs w:val="18"/>
                    </w:rPr>
                    <w:t>彰显淮盐文化魅力，展现金桥制盐风采。张永恒用他刻苦用心的钻研精神和吃苦耐劳的工作品质续写着金桥人的“金桥精神”，也影响带动着加工盐车间的每位职工。相信在金桥制盐象他这样的职工数不胜数，他们在各自的岗位上默默的工作，为金桥制盐事业发展努力着，为金桥制盐的壮大奋斗着！</w:t>
                  </w:r>
                  <w:r w:rsidRPr="002C0AF7">
                    <w:rPr>
                      <w:rFonts w:ascii="楷体" w:eastAsia="楷体" w:hAnsi="楷体" w:hint="eastAsia"/>
                      <w:b/>
                      <w:sz w:val="18"/>
                      <w:szCs w:val="18"/>
                    </w:rPr>
                    <w:t>（季士杰）</w:t>
                  </w:r>
                </w:p>
                <w:p w:rsidR="003D2F22" w:rsidRPr="00A53969" w:rsidRDefault="003D2F22" w:rsidP="003D2F22"/>
              </w:txbxContent>
            </v:textbox>
          </v:shape>
        </w:pict>
      </w:r>
      <w:r>
        <w:rPr>
          <w:noProof/>
        </w:rPr>
        <w:pict>
          <v:shape id="_x0000_s13531" type="#_x0000_t202" style="position:absolute;margin-left:9.6pt;margin-top:10.05pt;width:279.4pt;height:191.25pt;z-index:253760512" filled="f" stroked="f" strokecolor="black [3213]" strokeweight=".25pt">
            <v:fill type="frame"/>
            <v:stroke dashstyle="longDashDot"/>
            <v:shadow type="perspective" color="#974706 [1609]" opacity=".5" offset="1pt" offset2="-1pt"/>
            <v:textbox>
              <w:txbxContent>
                <w:p w:rsidR="00D57666" w:rsidRPr="00D57666" w:rsidRDefault="00D57666" w:rsidP="00D57666">
                  <w:pPr>
                    <w:spacing w:line="280" w:lineRule="exact"/>
                    <w:ind w:firstLineChars="200" w:firstLine="360"/>
                    <w:rPr>
                      <w:rFonts w:asciiTheme="minorEastAsia" w:hAnsiTheme="minorEastAsia"/>
                      <w:sz w:val="18"/>
                      <w:szCs w:val="18"/>
                    </w:rPr>
                  </w:pPr>
                  <w:r w:rsidRPr="00D57666">
                    <w:rPr>
                      <w:rFonts w:asciiTheme="minorEastAsia" w:hAnsiTheme="minorEastAsia" w:hint="eastAsia"/>
                      <w:sz w:val="18"/>
                      <w:szCs w:val="18"/>
                    </w:rPr>
                    <w:t>张永恒，现加工盐车间生产二班班长，担任班长以来，他任劳任怨，严以律己，以高度的工作责任心积极完成各项生产任务，在平凡的岗位上无私奉献着自己的青春。</w:t>
                  </w:r>
                </w:p>
                <w:p w:rsidR="00D57666" w:rsidRPr="00D57666" w:rsidRDefault="00D57666" w:rsidP="00D57666">
                  <w:pPr>
                    <w:spacing w:line="280" w:lineRule="exact"/>
                    <w:ind w:firstLineChars="200" w:firstLine="360"/>
                    <w:rPr>
                      <w:rFonts w:asciiTheme="minorEastAsia" w:hAnsiTheme="minorEastAsia"/>
                      <w:sz w:val="18"/>
                      <w:szCs w:val="18"/>
                    </w:rPr>
                  </w:pPr>
                  <w:r w:rsidRPr="00D57666">
                    <w:rPr>
                      <w:rFonts w:asciiTheme="minorEastAsia" w:hAnsiTheme="minorEastAsia" w:hint="eastAsia"/>
                      <w:sz w:val="18"/>
                      <w:szCs w:val="18"/>
                    </w:rPr>
                    <w:t>说起张永恒，他作为车间的“元老”级职工，他的心早已经植根于此，用他自己的话说，加工盐车间就是自己的第二个家。他将自己的满腔热情毫无保留的投入到这个“家”中。用车间青年工人的话说，虽然和我们年纪相差不大，可是却比我们要多操十倍的心！从维护设备运转，到实现安全生产，无不透露着他那辛勤的汗水！</w:t>
                  </w:r>
                </w:p>
                <w:p w:rsidR="003D2F22" w:rsidRPr="003D2F22" w:rsidRDefault="00D57666" w:rsidP="00D57666">
                  <w:pPr>
                    <w:spacing w:line="280" w:lineRule="exact"/>
                    <w:ind w:firstLineChars="200" w:firstLine="360"/>
                  </w:pPr>
                  <w:r w:rsidRPr="00D57666">
                    <w:rPr>
                      <w:rFonts w:asciiTheme="minorEastAsia" w:hAnsiTheme="minorEastAsia" w:hint="eastAsia"/>
                      <w:sz w:val="18"/>
                      <w:szCs w:val="18"/>
                    </w:rPr>
                    <w:t>身为班长，他深知“打铁先得自身硬”的道理，为了能让工作“更上一层楼”，经常利用有限的业余时间学习充电，提高技能，并且灵活运用，达到理论与实际的完美结合。每逢遇到生产</w:t>
                  </w:r>
                  <w:r w:rsidRPr="004939D8">
                    <w:rPr>
                      <w:rFonts w:asciiTheme="minorEastAsia" w:hAnsiTheme="minorEastAsia" w:hint="eastAsia"/>
                      <w:sz w:val="18"/>
                      <w:szCs w:val="18"/>
                    </w:rPr>
                    <w:t>“瓶颈”和困难的时候，他都会身先士卒，冲在前面，和大家一起解决问題。面对车间的历次检修改造，他主动参与，反复斟酌，研究工艺，提</w:t>
                  </w:r>
                </w:p>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2F5901">
      <w:pPr>
        <w:widowControl/>
        <w:jc w:val="left"/>
      </w:pPr>
      <w:r>
        <w:rPr>
          <w:noProof/>
        </w:rPr>
        <w:pict>
          <v:shape id="_x0000_s13505" type="#_x0000_t202" style="position:absolute;margin-left:9.6pt;margin-top:1.5pt;width:82.8pt;height:260.25pt;z-index:253747200" filled="f" stroked="f" strokecolor="black [3213]" strokeweight=".25pt">
            <v:fill type="frame"/>
            <v:stroke dashstyle="longDashDot"/>
            <v:shadow type="perspective" color="#974706 [1609]" opacity=".5" offset="1pt" offset2="-1pt"/>
            <v:textbox style="layout-flow:vertical-ideographic">
              <w:txbxContent>
                <w:p w:rsidR="003D2F22" w:rsidRPr="008D5632" w:rsidRDefault="003D2F22" w:rsidP="00A509CF">
                  <w:pPr>
                    <w:spacing w:line="840" w:lineRule="exact"/>
                    <w:rPr>
                      <w:rFonts w:ascii="方正琥珀简体" w:eastAsia="方正琥珀简体" w:hAnsi="黑体"/>
                      <w:sz w:val="44"/>
                      <w:szCs w:val="44"/>
                    </w:rPr>
                  </w:pPr>
                  <w:r w:rsidRPr="00AD6BE3">
                    <w:rPr>
                      <w:rFonts w:ascii="方正琥珀简体" w:eastAsia="方正琥珀简体" w:hAnsi="黑体" w:hint="eastAsia"/>
                      <w:spacing w:val="2"/>
                      <w:w w:val="94"/>
                      <w:kern w:val="0"/>
                      <w:sz w:val="58"/>
                      <w:szCs w:val="44"/>
                      <w:fitText w:val="4640" w:id="-2038698496"/>
                    </w:rPr>
                    <w:t>踏实做人 勤恳做</w:t>
                  </w:r>
                  <w:r w:rsidRPr="00AD6BE3">
                    <w:rPr>
                      <w:rFonts w:ascii="方正琥珀简体" w:eastAsia="方正琥珀简体" w:hAnsi="黑体" w:hint="eastAsia"/>
                      <w:spacing w:val="-6"/>
                      <w:w w:val="94"/>
                      <w:kern w:val="0"/>
                      <w:sz w:val="58"/>
                      <w:szCs w:val="44"/>
                      <w:fitText w:val="4640" w:id="-2038698496"/>
                    </w:rPr>
                    <w:t>事</w:t>
                  </w:r>
                </w:p>
                <w:p w:rsidR="003D2F22" w:rsidRPr="008D5632" w:rsidRDefault="00A509CF" w:rsidP="003D2F22">
                  <w:pPr>
                    <w:jc w:val="center"/>
                    <w:rPr>
                      <w:rFonts w:ascii="仿宋" w:eastAsia="仿宋" w:hAnsi="仿宋"/>
                      <w:b/>
                      <w:sz w:val="18"/>
                      <w:szCs w:val="18"/>
                    </w:rPr>
                  </w:pPr>
                  <w:r>
                    <w:rPr>
                      <w:rFonts w:ascii="仿宋" w:eastAsia="仿宋" w:hAnsi="仿宋" w:hint="eastAsia"/>
                      <w:b/>
                      <w:sz w:val="18"/>
                      <w:szCs w:val="18"/>
                    </w:rPr>
                    <w:t xml:space="preserve">       </w:t>
                  </w:r>
                  <w:r w:rsidR="003D2F22" w:rsidRPr="008D5632">
                    <w:rPr>
                      <w:rFonts w:ascii="仿宋" w:eastAsia="仿宋" w:hAnsi="仿宋" w:hint="eastAsia"/>
                      <w:b/>
                      <w:sz w:val="18"/>
                      <w:szCs w:val="18"/>
                    </w:rPr>
                    <w:t>——记党委工作部副部长、工会办公室主任胡刚</w:t>
                  </w:r>
                </w:p>
                <w:p w:rsidR="009A31B9" w:rsidRDefault="009A31B9"/>
              </w:txbxContent>
            </v:textbox>
          </v:shape>
        </w:pict>
      </w:r>
      <w:r>
        <w:rPr>
          <w:noProof/>
        </w:rPr>
        <w:pict>
          <v:shape id="_x0000_s13503" type="#_x0000_t202" style="position:absolute;margin-left:379.45pt;margin-top:.75pt;width:279.4pt;height:261.75pt;z-index:253746176" filled="f" stroked="f" strokecolor="black [3213]" strokeweight=".25pt">
            <v:fill type="frame"/>
            <v:stroke dashstyle="longDashDot"/>
            <v:shadow type="perspective" color="#974706 [1609]" opacity=".5" offset="1pt" offset2="-1pt"/>
            <v:textbox>
              <w:txbxContent>
                <w:p w:rsidR="003D2F22" w:rsidRPr="00954858" w:rsidRDefault="00D57666" w:rsidP="003D2F22">
                  <w:pPr>
                    <w:spacing w:line="280" w:lineRule="exact"/>
                    <w:rPr>
                      <w:rFonts w:asciiTheme="minorEastAsia" w:hAnsiTheme="minorEastAsia"/>
                      <w:sz w:val="18"/>
                      <w:szCs w:val="18"/>
                    </w:rPr>
                  </w:pPr>
                  <w:r w:rsidRPr="00530706">
                    <w:rPr>
                      <w:rFonts w:asciiTheme="minorEastAsia" w:hAnsiTheme="minorEastAsia" w:hint="eastAsia"/>
                      <w:sz w:val="18"/>
                      <w:szCs w:val="18"/>
                    </w:rPr>
                    <w:t>语言</w:t>
                  </w:r>
                  <w:r w:rsidR="003D2F22" w:rsidRPr="00530706">
                    <w:rPr>
                      <w:rFonts w:asciiTheme="minorEastAsia" w:hAnsiTheme="minorEastAsia" w:hint="eastAsia"/>
                      <w:sz w:val="18"/>
                      <w:szCs w:val="18"/>
                    </w:rPr>
                    <w:t>等方面琢磨，学习文字材料的写法。最初，在起草2018年党委工</w:t>
                  </w:r>
                  <w:r w:rsidR="003D2F22" w:rsidRPr="00954858">
                    <w:rPr>
                      <w:rFonts w:asciiTheme="minorEastAsia" w:hAnsiTheme="minorEastAsia" w:hint="eastAsia"/>
                      <w:sz w:val="18"/>
                      <w:szCs w:val="18"/>
                    </w:rPr>
                    <w:t>作报告时，从框架思路到文章定稿，根据领导的意见一共修改了12次。经过不断学习前辈的经验和反复修改文章，他逐步从一个文字工作的“门外汉”到熟悉文字材料写作，起草的百余篇文章均得到了领导的认可。同时，积极向《连云港工投》投稿，2018年和2019年均被集团公司党委评为新闻宣传先进个人。</w:t>
                  </w:r>
                </w:p>
                <w:p w:rsidR="003D2F22" w:rsidRPr="00954858" w:rsidRDefault="003D2F22" w:rsidP="003D2F22">
                  <w:pPr>
                    <w:spacing w:line="280" w:lineRule="exact"/>
                    <w:ind w:firstLineChars="200" w:firstLine="360"/>
                    <w:rPr>
                      <w:rFonts w:asciiTheme="minorEastAsia" w:hAnsiTheme="minorEastAsia"/>
                      <w:sz w:val="18"/>
                      <w:szCs w:val="18"/>
                    </w:rPr>
                  </w:pPr>
                  <w:r w:rsidRPr="00954858">
                    <w:rPr>
                      <w:rFonts w:asciiTheme="minorEastAsia" w:hAnsiTheme="minorEastAsia" w:hint="eastAsia"/>
                      <w:sz w:val="18"/>
                      <w:szCs w:val="18"/>
                    </w:rPr>
                    <w:t>他心系群众，坚持做好工会工作。配合做好工会台帐，多方收集和编写台账资料，及时对工作资料进行归档。开展“金桥杯”劳动竞赛、“大干四季度”、职工技能比武活动，提升员工素质，激发职工工作积极性与主动性。认真做好困难职工帮扶工作，将温暖传递到困难职工家里、心里。发挥职代会的民主管理作用，坚持厂务公开制度，通过《金桥简报》、车间宣传栏等形式，公开产量、质量、销量情况，招待费使用情况、职工收入情况、重大物资采购情况等内容。</w:t>
                  </w:r>
                </w:p>
                <w:p w:rsidR="003D2F22" w:rsidRDefault="003D2F22" w:rsidP="003D2F22">
                  <w:pPr>
                    <w:spacing w:line="280" w:lineRule="exact"/>
                    <w:ind w:firstLineChars="200" w:firstLine="360"/>
                    <w:rPr>
                      <w:rFonts w:asciiTheme="minorEastAsia" w:hAnsiTheme="minorEastAsia"/>
                      <w:sz w:val="18"/>
                      <w:szCs w:val="18"/>
                    </w:rPr>
                  </w:pPr>
                  <w:r w:rsidRPr="00954858">
                    <w:rPr>
                      <w:rFonts w:asciiTheme="minorEastAsia" w:hAnsiTheme="minorEastAsia" w:hint="eastAsia"/>
                      <w:sz w:val="18"/>
                      <w:szCs w:val="18"/>
                    </w:rPr>
                    <w:t>自从参加工作以来，胡刚同志一直踏踏实实做人、勤勤恳恳做事，在平凡的工作岗位上燃烧着青春之火，展示了一名新时代优秀共产党员的风采</w:t>
                  </w:r>
                  <w:r>
                    <w:rPr>
                      <w:rFonts w:asciiTheme="minorEastAsia" w:hAnsiTheme="minorEastAsia" w:hint="eastAsia"/>
                      <w:sz w:val="18"/>
                      <w:szCs w:val="18"/>
                    </w:rPr>
                    <w:t>。</w:t>
                  </w:r>
                </w:p>
                <w:p w:rsidR="003D2F22" w:rsidRPr="005307B6" w:rsidRDefault="003D2F22" w:rsidP="005307B6">
                  <w:pPr>
                    <w:spacing w:line="280" w:lineRule="exact"/>
                    <w:ind w:firstLineChars="200" w:firstLine="361"/>
                    <w:jc w:val="right"/>
                    <w:rPr>
                      <w:rFonts w:ascii="楷体" w:eastAsia="楷体" w:hAnsi="楷体"/>
                      <w:b/>
                      <w:sz w:val="18"/>
                      <w:szCs w:val="18"/>
                    </w:rPr>
                  </w:pPr>
                  <w:r w:rsidRPr="005307B6">
                    <w:rPr>
                      <w:rFonts w:ascii="楷体" w:eastAsia="楷体" w:hAnsi="楷体" w:hint="eastAsia"/>
                      <w:b/>
                      <w:sz w:val="18"/>
                      <w:szCs w:val="18"/>
                    </w:rPr>
                    <w:t>（陈雪）</w:t>
                  </w:r>
                </w:p>
                <w:p w:rsidR="009A31B9" w:rsidRPr="009A31B9" w:rsidRDefault="009A31B9" w:rsidP="009A31B9"/>
              </w:txbxContent>
            </v:textbox>
          </v:shape>
        </w:pict>
      </w:r>
      <w:r>
        <w:rPr>
          <w:noProof/>
        </w:rPr>
        <w:pict>
          <v:shape id="_x0000_s13502" type="#_x0000_t202" style="position:absolute;margin-left:96.6pt;margin-top:.75pt;width:279.4pt;height:261.75pt;z-index:253745152" filled="f" stroked="f" strokecolor="black [3213]" strokeweight=".25pt">
            <v:fill type="frame"/>
            <v:stroke dashstyle="longDashDot"/>
            <v:shadow type="perspective" color="#974706 [1609]" opacity=".5" offset="1pt" offset2="-1pt"/>
            <v:textbox>
              <w:txbxContent>
                <w:p w:rsidR="003D2F22" w:rsidRPr="00530706" w:rsidRDefault="003D2F22" w:rsidP="00D57666">
                  <w:pPr>
                    <w:spacing w:line="280" w:lineRule="exact"/>
                    <w:ind w:firstLineChars="200" w:firstLine="360"/>
                    <w:rPr>
                      <w:rFonts w:asciiTheme="minorEastAsia" w:hAnsiTheme="minorEastAsia"/>
                      <w:sz w:val="18"/>
                      <w:szCs w:val="18"/>
                    </w:rPr>
                  </w:pPr>
                  <w:r w:rsidRPr="00530706">
                    <w:rPr>
                      <w:rFonts w:asciiTheme="minorEastAsia" w:hAnsiTheme="minorEastAsia" w:hint="eastAsia"/>
                      <w:sz w:val="18"/>
                      <w:szCs w:val="18"/>
                    </w:rPr>
                    <w:t>在金桥制盐公司有这样一位年轻小伙，他没有感人至深的话语，没有惊天动地的事迹，有的只是将青春和责任默默奉献在自己平凡岗位上激情。他任劳任怨、勤奋工作，为公司的宣传工作和工会作出了积极的贡献。他就是公司党委工作部副部长、工会办公室主任</w:t>
                  </w:r>
                  <w:r w:rsidRPr="00530706">
                    <w:rPr>
                      <w:rFonts w:asciiTheme="minorEastAsia" w:hAnsiTheme="minorEastAsia"/>
                      <w:sz w:val="18"/>
                      <w:szCs w:val="18"/>
                    </w:rPr>
                    <w:t>—</w:t>
                  </w:r>
                  <w:r w:rsidRPr="00530706">
                    <w:rPr>
                      <w:rFonts w:asciiTheme="minorEastAsia" w:hAnsiTheme="minorEastAsia" w:hint="eastAsia"/>
                      <w:sz w:val="18"/>
                      <w:szCs w:val="18"/>
                    </w:rPr>
                    <w:t>胡刚。</w:t>
                  </w:r>
                </w:p>
                <w:p w:rsidR="003D2F22" w:rsidRPr="00530706" w:rsidRDefault="003D2F22" w:rsidP="00D57666">
                  <w:pPr>
                    <w:spacing w:line="280" w:lineRule="exact"/>
                    <w:ind w:firstLineChars="200" w:firstLine="360"/>
                    <w:rPr>
                      <w:rFonts w:asciiTheme="minorEastAsia" w:hAnsiTheme="minorEastAsia"/>
                      <w:sz w:val="18"/>
                      <w:szCs w:val="18"/>
                    </w:rPr>
                  </w:pPr>
                  <w:r w:rsidRPr="00530706">
                    <w:rPr>
                      <w:rFonts w:asciiTheme="minorEastAsia" w:hAnsiTheme="minorEastAsia" w:hint="eastAsia"/>
                      <w:sz w:val="18"/>
                      <w:szCs w:val="18"/>
                    </w:rPr>
                    <w:t>他热爱学习，不断提高自身能力。坚持用习近平新时代中国特色社会主义思想来丰富自己的头脑，牢固树立正确的世界观、人生观和价值观。充分利用业余时间加强学习，在2014年和2015年，分别考取了中级统计专业技术资格证书和会计从业资格证书。尤其是2016年，在距离中级会计专业技术资格考试的3个月，每天下班后，他都抽出2-3个小时进行学习，周末更是每天学习时间超过10个小时。最终，从未从事财务工作的他，在当年以87分、86分、84分的成绩，一次性通过了《财务管理》、《经济法》和《中级会计实务》考试，取得了中级会计专业技术资格证书。</w:t>
                  </w:r>
                </w:p>
                <w:p w:rsidR="009A31B9" w:rsidRPr="00A53969" w:rsidRDefault="003D2F22" w:rsidP="00D57666">
                  <w:pPr>
                    <w:spacing w:line="280" w:lineRule="exact"/>
                  </w:pPr>
                  <w:r w:rsidRPr="00530706">
                    <w:rPr>
                      <w:rFonts w:asciiTheme="minorEastAsia" w:hAnsiTheme="minorEastAsia" w:hint="eastAsia"/>
                      <w:sz w:val="18"/>
                      <w:szCs w:val="18"/>
                    </w:rPr>
                    <w:t>他努力工作，不断提高工作水平。2017年6月，他被公司调整到党委工作部，开始从事文字工作。初到文字岗位，他购买了《实用公文写作一本通》、理论热点面对面等书籍，收集了公司历年的党委工作报告、总经理工作报告等前</w:t>
                  </w:r>
                  <w:r w:rsidR="00D57666" w:rsidRPr="00530706">
                    <w:rPr>
                      <w:rFonts w:asciiTheme="minorEastAsia" w:hAnsiTheme="minorEastAsia" w:hint="eastAsia"/>
                      <w:sz w:val="18"/>
                      <w:szCs w:val="18"/>
                    </w:rPr>
                    <w:t>辈撰写的材料，从文章格式、结构、</w:t>
                  </w:r>
                </w:p>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2F5901">
      <w:pPr>
        <w:widowControl/>
        <w:jc w:val="left"/>
      </w:pPr>
      <w:r>
        <w:rPr>
          <w:noProof/>
        </w:rPr>
        <w:pict>
          <v:shape id="_x0000_s13534" type="#_x0000_t202" style="position:absolute;margin-left:8.1pt;margin-top:1.05pt;width:286.9pt;height:233.5pt;z-index:253763584" filled="f" stroked="f" strokecolor="black [3213]" strokeweight=".25pt">
            <v:fill type="frame"/>
            <v:stroke dashstyle="longDashDot"/>
            <v:shadow type="perspective" color="#974706 [1609]" opacity=".5" offset="1pt" offset2="-1pt"/>
            <v:textbox>
              <w:txbxContent>
                <w:p w:rsidR="004208B5" w:rsidRDefault="004208B5" w:rsidP="004208B5">
                  <w:pPr>
                    <w:spacing w:line="280" w:lineRule="exact"/>
                    <w:ind w:firstLineChars="250" w:firstLine="450"/>
                    <w:rPr>
                      <w:rFonts w:ascii="宋体" w:hAnsi="宋体"/>
                      <w:sz w:val="18"/>
                      <w:szCs w:val="18"/>
                    </w:rPr>
                  </w:pPr>
                  <w:r w:rsidRPr="004208B5">
                    <w:rPr>
                      <w:rFonts w:ascii="宋体" w:hAnsi="宋体"/>
                      <w:sz w:val="18"/>
                      <w:szCs w:val="18"/>
                    </w:rPr>
                    <w:t>当人们还沉浸在浓浓的年味中，家人的团聚中，亲友的问候中时，</w:t>
                  </w:r>
                  <w:r>
                    <w:rPr>
                      <w:rFonts w:ascii="宋体" w:hAnsi="宋体" w:hint="eastAsia"/>
                      <w:sz w:val="18"/>
                      <w:szCs w:val="18"/>
                    </w:rPr>
                    <w:t>当</w:t>
                  </w:r>
                  <w:r w:rsidRPr="004208B5">
                    <w:rPr>
                      <w:rFonts w:ascii="宋体" w:hAnsi="宋体"/>
                      <w:sz w:val="18"/>
                      <w:szCs w:val="18"/>
                    </w:rPr>
                    <w:t>凶猛的新冠疫情正向我们袭来，此时，连云港市志愿者协会为抗击疫情，正向社会招募志愿者。当中预备党员朱咏梅同志得知这一消息后，果敢报名，想用自己的实际行动为社会做出贡献，为大家做好服务，争取早日战胜疫情。</w:t>
                  </w:r>
                </w:p>
                <w:p w:rsidR="004208B5" w:rsidRPr="004208B5" w:rsidRDefault="004208B5" w:rsidP="004208B5">
                  <w:pPr>
                    <w:spacing w:line="280" w:lineRule="exact"/>
                    <w:ind w:firstLineChars="250" w:firstLine="450"/>
                    <w:rPr>
                      <w:rFonts w:ascii="宋体" w:hAnsi="宋体"/>
                      <w:sz w:val="18"/>
                      <w:szCs w:val="18"/>
                    </w:rPr>
                  </w:pPr>
                  <w:r w:rsidRPr="004208B5">
                    <w:rPr>
                      <w:rFonts w:ascii="宋体" w:hAnsi="宋体"/>
                      <w:sz w:val="18"/>
                      <w:szCs w:val="18"/>
                    </w:rPr>
                    <w:t>朱咏梅同志被市志愿者协会安排在市高铁站检测点，负责测体温，协助医务人员工作，测体温看似轻松，但对于机械性重复性的工作人们总会乏味，而她却十分认真，一丝不苟。刚开始，志愿服务点的防护用品不足，她把自己家中平常储备的口罩和手套都捐了出来，防护服不足，她每次穿戴特别小心，总是在防护服外面套上自己购买的一次性雨衣重复使用，尽量节约节省一点，多留给别人。</w:t>
                  </w:r>
                </w:p>
                <w:p w:rsidR="004208B5" w:rsidRPr="004208B5" w:rsidRDefault="004208B5" w:rsidP="004208B5">
                  <w:pPr>
                    <w:spacing w:line="280" w:lineRule="exact"/>
                    <w:ind w:firstLineChars="200" w:firstLine="360"/>
                    <w:rPr>
                      <w:rFonts w:ascii="宋体" w:hAnsi="宋体" w:cs="宋体"/>
                      <w:kern w:val="0"/>
                      <w:sz w:val="18"/>
                      <w:szCs w:val="18"/>
                    </w:rPr>
                  </w:pPr>
                  <w:r w:rsidRPr="004208B5">
                    <w:rPr>
                      <w:rFonts w:ascii="宋体" w:hAnsi="宋体" w:cs="宋体" w:hint="eastAsia"/>
                      <w:kern w:val="0"/>
                      <w:sz w:val="18"/>
                      <w:szCs w:val="18"/>
                    </w:rPr>
                    <w:t>2月15日，连云港市各地下起了大雪，志愿服务结束，由于路面积雪结冰了，地面太滑，她只能骑在电动车上用双脚在路面上慢慢地滑行，路上摔倒了几次，有的地方路面太滑，只能推着车走，回到家里已经是凌晨1:30了，手也冻紫了，浑身冻僵了。</w:t>
                  </w:r>
                </w:p>
                <w:p w:rsidR="00676AB2" w:rsidRPr="00676AB2" w:rsidRDefault="004208B5" w:rsidP="004208B5">
                  <w:pPr>
                    <w:ind w:firstLineChars="200" w:firstLine="360"/>
                  </w:pPr>
                  <w:r w:rsidRPr="004208B5">
                    <w:rPr>
                      <w:rFonts w:ascii="宋体" w:hAnsi="宋体" w:cs="宋体" w:hint="eastAsia"/>
                      <w:kern w:val="0"/>
                      <w:sz w:val="18"/>
                      <w:szCs w:val="18"/>
                    </w:rPr>
                    <w:t>一天晚上，进站口急匆匆来了一个女孩拖着3个大箱子，就差几</w:t>
                  </w:r>
                </w:p>
              </w:txbxContent>
            </v:textbox>
          </v:shape>
        </w:pict>
      </w:r>
      <w:r>
        <w:rPr>
          <w:noProof/>
        </w:rPr>
        <w:pict>
          <v:shape id="_x0000_s13535" type="#_x0000_t202" style="position:absolute;margin-left:296.9pt;margin-top:1.05pt;width:286.9pt;height:233.5pt;z-index:253764608" filled="f" stroked="f" strokecolor="black [3213]" strokeweight=".25pt">
            <v:fill type="frame"/>
            <v:stroke dashstyle="longDashDot"/>
            <v:shadow type="perspective" color="#974706 [1609]" opacity=".5" offset="1pt" offset2="-1pt"/>
            <v:textbox>
              <w:txbxContent>
                <w:p w:rsidR="004208B5" w:rsidRDefault="004208B5" w:rsidP="004208B5">
                  <w:pPr>
                    <w:spacing w:line="280" w:lineRule="exact"/>
                    <w:rPr>
                      <w:rFonts w:ascii="宋体" w:hAnsi="宋体" w:cs="宋体"/>
                      <w:kern w:val="0"/>
                      <w:sz w:val="18"/>
                      <w:szCs w:val="18"/>
                    </w:rPr>
                  </w:pPr>
                  <w:r w:rsidRPr="004208B5">
                    <w:rPr>
                      <w:rFonts w:ascii="宋体" w:hAnsi="宋体" w:cs="宋体" w:hint="eastAsia"/>
                      <w:kern w:val="0"/>
                      <w:sz w:val="18"/>
                      <w:szCs w:val="18"/>
                    </w:rPr>
                    <w:t>分钟列车就要开了，女孩急着说，完了完了，赶不上火车了，朱咏梅协助医护人员帮她测完体温，显示正常，朱咏梅拿起她的行李，帮助她进行箱包检查，检票、上、下电梯……女孩一边跑一边和她说，她是去英国上学的，因这次疫情的影响，已经3次被改签了，如这次赶不上列车，可能再也没有机会去上学了；朱咏梅在列车开动前把她送上了车，女孩对她连声感谢……</w:t>
                  </w:r>
                </w:p>
                <w:p w:rsidR="004208B5" w:rsidRDefault="004208B5" w:rsidP="004208B5">
                  <w:pPr>
                    <w:spacing w:line="280" w:lineRule="exact"/>
                    <w:ind w:firstLineChars="200" w:firstLine="360"/>
                    <w:rPr>
                      <w:rFonts w:ascii="宋体" w:hAnsi="宋体" w:cs="宋体"/>
                      <w:kern w:val="0"/>
                      <w:sz w:val="18"/>
                      <w:szCs w:val="18"/>
                    </w:rPr>
                  </w:pPr>
                  <w:r w:rsidRPr="003261A5">
                    <w:rPr>
                      <w:rFonts w:ascii="宋体" w:hAnsi="宋体" w:cs="宋体"/>
                      <w:kern w:val="0"/>
                      <w:sz w:val="18"/>
                      <w:szCs w:val="18"/>
                    </w:rPr>
                    <w:t>工作期间，渴了不敢喝水，饿了就吃泡面，虽然很辛苦，但是她觉得很自豪，她说：“我是一名预备党员，也是一名国企职工，比起那些奋战在疫情防控一线的医务人员，我做的太少了；当前，全国人民都投入到新冠肺炎疫情防控工作中来，我只是为防控工作贡献了自己的微薄的力量，我相信只要我们团结一心、众志成城，就一定能早日战胜疫情，早日打赢这场没有硝烟的战争！参加疫情防控志愿服务以来，朱咏梅一天都没有休息，已为超过2万名旅客检测体温。由于事迹突出，在全市学雷锋志愿服务活动中，被评为连云港市优秀志愿者。</w:t>
                  </w:r>
                  <w:r w:rsidRPr="003261A5">
                    <w:rPr>
                      <w:rFonts w:ascii="宋体" w:hAnsi="宋体" w:cs="宋体" w:hint="eastAsia"/>
                      <w:kern w:val="0"/>
                      <w:sz w:val="18"/>
                      <w:szCs w:val="18"/>
                    </w:rPr>
                    <w:t>海州区卫健委疫情防控优秀志愿者。</w:t>
                  </w:r>
                </w:p>
                <w:p w:rsidR="00676AB2" w:rsidRPr="004208B5" w:rsidRDefault="004208B5" w:rsidP="004208B5">
                  <w:pPr>
                    <w:spacing w:line="280" w:lineRule="exact"/>
                    <w:ind w:firstLineChars="200" w:firstLine="361"/>
                    <w:jc w:val="right"/>
                    <w:rPr>
                      <w:rFonts w:ascii="楷体" w:eastAsia="楷体" w:hAnsi="楷体"/>
                      <w:b/>
                    </w:rPr>
                  </w:pPr>
                  <w:r w:rsidRPr="004208B5">
                    <w:rPr>
                      <w:rFonts w:ascii="楷体" w:eastAsia="楷体" w:hAnsi="楷体" w:cs="宋体" w:hint="eastAsia"/>
                      <w:b/>
                      <w:kern w:val="0"/>
                      <w:sz w:val="18"/>
                      <w:szCs w:val="18"/>
                    </w:rPr>
                    <w:t>（王耀山）</w:t>
                  </w:r>
                </w:p>
              </w:txbxContent>
            </v:textbox>
          </v:shape>
        </w:pict>
      </w:r>
      <w:r>
        <w:rPr>
          <w:noProof/>
        </w:rPr>
        <w:pict>
          <v:shape id="_x0000_s13536" type="#_x0000_t202" style="position:absolute;margin-left:585.3pt;margin-top:7.05pt;width:82.8pt;height:221.25pt;z-index:253765632" filled="f" stroked="f" strokecolor="black [3213]" strokeweight=".25pt">
            <v:fill type="frame"/>
            <v:stroke dashstyle="longDashDot"/>
            <v:shadow type="perspective" color="#974706 [1609]" opacity=".5" offset="1pt" offset2="-1pt"/>
            <v:textbox style="layout-flow:vertical-ideographic">
              <w:txbxContent>
                <w:p w:rsidR="00676AB2" w:rsidRPr="004208B5" w:rsidRDefault="00676AB2" w:rsidP="004208B5">
                  <w:pPr>
                    <w:pStyle w:val="af1"/>
                    <w:spacing w:before="0" w:after="0"/>
                    <w:jc w:val="both"/>
                    <w:rPr>
                      <w:rFonts w:ascii="华文琥珀" w:eastAsia="华文琥珀"/>
                      <w:sz w:val="60"/>
                      <w:szCs w:val="60"/>
                    </w:rPr>
                  </w:pPr>
                  <w:r w:rsidRPr="00AD6BE3">
                    <w:rPr>
                      <w:rFonts w:ascii="华文琥珀" w:eastAsia="华文琥珀" w:hint="eastAsia"/>
                      <w:spacing w:val="8"/>
                      <w:w w:val="81"/>
                      <w:kern w:val="0"/>
                      <w:sz w:val="60"/>
                      <w:szCs w:val="60"/>
                      <w:fitText w:val="3501" w:id="-2038699008"/>
                    </w:rPr>
                    <w:t>甘心请战卫誓</w:t>
                  </w:r>
                  <w:r w:rsidRPr="00AD6BE3">
                    <w:rPr>
                      <w:rFonts w:ascii="华文琥珀" w:eastAsia="华文琥珀" w:hint="eastAsia"/>
                      <w:spacing w:val="-23"/>
                      <w:w w:val="81"/>
                      <w:kern w:val="0"/>
                      <w:sz w:val="60"/>
                      <w:szCs w:val="60"/>
                      <w:fitText w:val="3501" w:id="-2038699008"/>
                    </w:rPr>
                    <w:t>言</w:t>
                  </w:r>
                </w:p>
                <w:p w:rsidR="00676AB2" w:rsidRPr="004208B5" w:rsidRDefault="004208B5" w:rsidP="00676AB2">
                  <w:pPr>
                    <w:pStyle w:val="af1"/>
                    <w:spacing w:before="0" w:after="0"/>
                    <w:rPr>
                      <w:rFonts w:ascii="楷体" w:eastAsia="楷体" w:hAnsi="楷体"/>
                      <w:sz w:val="18"/>
                      <w:szCs w:val="18"/>
                    </w:rPr>
                  </w:pPr>
                  <w:r>
                    <w:rPr>
                      <w:rFonts w:ascii="楷体" w:eastAsia="楷体" w:hAnsi="楷体" w:hint="eastAsia"/>
                      <w:sz w:val="18"/>
                      <w:szCs w:val="18"/>
                    </w:rPr>
                    <w:t xml:space="preserve">               </w:t>
                  </w:r>
                  <w:r w:rsidR="00676AB2" w:rsidRPr="004208B5">
                    <w:rPr>
                      <w:rFonts w:ascii="楷体" w:eastAsia="楷体" w:hAnsi="楷体" w:hint="eastAsia"/>
                      <w:sz w:val="18"/>
                      <w:szCs w:val="18"/>
                    </w:rPr>
                    <w:t>——记疫情防控志愿者朱咏梅</w:t>
                  </w:r>
                </w:p>
                <w:p w:rsidR="00676AB2" w:rsidRPr="00676AB2" w:rsidRDefault="00676AB2" w:rsidP="00676AB2"/>
              </w:txbxContent>
            </v:textbox>
          </v:shape>
        </w:pict>
      </w:r>
    </w:p>
    <w:p w:rsidR="004B7DA4" w:rsidRDefault="004B7DA4">
      <w:pPr>
        <w:widowControl/>
        <w:jc w:val="left"/>
      </w:pPr>
    </w:p>
    <w:p w:rsidR="004B7DA4" w:rsidRDefault="004B7DA4">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4B7DA4" w:rsidRDefault="004B7DA4">
      <w:pPr>
        <w:widowControl/>
        <w:jc w:val="left"/>
      </w:pPr>
    </w:p>
    <w:p w:rsidR="004B7DA4" w:rsidRDefault="004B7DA4">
      <w:pPr>
        <w:widowControl/>
        <w:jc w:val="left"/>
      </w:pPr>
    </w:p>
    <w:p w:rsidR="004B7DA4" w:rsidRDefault="002F5901">
      <w:pPr>
        <w:widowControl/>
        <w:jc w:val="left"/>
      </w:pPr>
      <w:r>
        <w:rPr>
          <w:noProof/>
        </w:rPr>
        <w:pict>
          <v:group id="_x0000_s13481" style="position:absolute;margin-left:.5pt;margin-top:16.15pt;width:678.6pt;height:51.4pt;z-index:253731840;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82"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83"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4B7DA4" w:rsidRDefault="004B7DA4" w:rsidP="004B7DA4">
                    <w:pPr>
                      <w:rPr>
                        <w:rFonts w:ascii="楷体_GB2312" w:eastAsia="楷体_GB2312"/>
                        <w:b/>
                      </w:rPr>
                    </w:pPr>
                    <w:r w:rsidRPr="005D04FE">
                      <w:rPr>
                        <w:rFonts w:ascii="楷体_GB2312" w:eastAsia="楷体_GB2312" w:hint="eastAsia"/>
                        <w:b/>
                      </w:rPr>
                      <w:t>第</w:t>
                    </w:r>
                    <w:r w:rsidR="00211060">
                      <w:rPr>
                        <w:rFonts w:ascii="楷体_GB2312" w:eastAsia="楷体_GB2312" w:hint="eastAsia"/>
                        <w:b/>
                      </w:rPr>
                      <w:t>二</w:t>
                    </w:r>
                    <w:r w:rsidRPr="005D04FE">
                      <w:rPr>
                        <w:rFonts w:ascii="楷体_GB2312" w:eastAsia="楷体_GB2312" w:hint="eastAsia"/>
                        <w:b/>
                      </w:rPr>
                      <w:t>版</w:t>
                    </w:r>
                  </w:p>
                  <w:p w:rsidR="004B7DA4" w:rsidRDefault="004B7DA4" w:rsidP="004B7DA4">
                    <w:pPr>
                      <w:rPr>
                        <w:rFonts w:ascii="楷体_GB2312" w:eastAsia="楷体_GB2312"/>
                        <w:b/>
                      </w:rPr>
                    </w:pPr>
                  </w:p>
                  <w:p w:rsidR="004B7DA4" w:rsidRPr="005D04FE" w:rsidRDefault="004B7DA4" w:rsidP="004B7DA4">
                    <w:pPr>
                      <w:rPr>
                        <w:rFonts w:ascii="楷体_GB2312" w:eastAsia="楷体_GB2312"/>
                        <w:b/>
                      </w:rPr>
                    </w:pPr>
                  </w:p>
                </w:txbxContent>
              </v:textbox>
            </v:shape>
          </v:group>
        </w:pict>
      </w:r>
    </w:p>
    <w:sectPr w:rsidR="004B7DA4"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BE3" w:rsidRDefault="00493BE3" w:rsidP="004C02BD">
      <w:r>
        <w:separator/>
      </w:r>
    </w:p>
  </w:endnote>
  <w:endnote w:type="continuationSeparator" w:id="0">
    <w:p w:rsidR="00493BE3" w:rsidRDefault="00493BE3"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方正美黑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水柱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综艺简体">
    <w:panose1 w:val="02010601030101010101"/>
    <w:charset w:val="86"/>
    <w:family w:val="auto"/>
    <w:pitch w:val="variable"/>
    <w:sig w:usb0="00000001" w:usb1="080E0000" w:usb2="00000010" w:usb3="00000000" w:csb0="00040000" w:csb1="00000000"/>
  </w:font>
  <w:font w:name="方正琥珀简体">
    <w:panose1 w:val="02010601030101010101"/>
    <w:charset w:val="86"/>
    <w:family w:val="auto"/>
    <w:pitch w:val="variable"/>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方正新舒体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琥珀">
    <w:panose1 w:val="0201080004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BE3" w:rsidRDefault="00493BE3" w:rsidP="004C02BD">
      <w:r>
        <w:separator/>
      </w:r>
    </w:p>
  </w:footnote>
  <w:footnote w:type="continuationSeparator" w:id="0">
    <w:p w:rsidR="00493BE3" w:rsidRDefault="00493BE3"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6.75pt;height:6.75pt;visibility:visible;mso-wrap-style:squar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Theme="minorEastAsia" w:hAnsi="Wingdings 2" w:cstheme="minorBidi"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cs="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46641E"/>
    <w:multiLevelType w:val="hybridMultilevel"/>
    <w:tmpl w:val="014C0F40"/>
    <w:lvl w:ilvl="0" w:tplc="EFEE01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4F50F5"/>
    <w:multiLevelType w:val="hybridMultilevel"/>
    <w:tmpl w:val="950088F0"/>
    <w:lvl w:ilvl="0" w:tplc="7C52E840">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9BEBDA"/>
    <w:multiLevelType w:val="multilevel"/>
    <w:tmpl w:val="406278E6"/>
    <w:name w:val="编±à号ºÅ列ÁÐ表±í 1"/>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89BEBDB"/>
    <w:multiLevelType w:val="multilevel"/>
    <w:tmpl w:val="8514E16C"/>
    <w:name w:val="编±à号ºÅ列ÁÐ表±í 2"/>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589BEBDC"/>
    <w:multiLevelType w:val="multilevel"/>
    <w:tmpl w:val="7D34B446"/>
    <w:name w:val="编±à号ºÅ列ÁÐ表±í 3"/>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89BEBDD"/>
    <w:multiLevelType w:val="multilevel"/>
    <w:tmpl w:val="5BDA2EA0"/>
    <w:name w:val="编±à号ºÅ列ÁÐ表±í 4"/>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91AA124"/>
    <w:multiLevelType w:val="singleLevel"/>
    <w:tmpl w:val="591AA124"/>
    <w:lvl w:ilvl="0">
      <w:start w:val="1"/>
      <w:numFmt w:val="decimal"/>
      <w:suff w:val="nothing"/>
      <w:lvlText w:val="%1、"/>
      <w:lvlJc w:val="left"/>
    </w:lvl>
  </w:abstractNum>
  <w:abstractNum w:abstractNumId="12">
    <w:nsid w:val="591AA76D"/>
    <w:multiLevelType w:val="singleLevel"/>
    <w:tmpl w:val="591AA76D"/>
    <w:lvl w:ilvl="0">
      <w:start w:val="1"/>
      <w:numFmt w:val="decimal"/>
      <w:suff w:val="nothing"/>
      <w:lvlText w:val="%1、"/>
      <w:lvlJc w:val="left"/>
    </w:lvl>
  </w:abstractNum>
  <w:abstractNum w:abstractNumId="13">
    <w:nsid w:val="591AACB6"/>
    <w:multiLevelType w:val="singleLevel"/>
    <w:tmpl w:val="591AACB6"/>
    <w:lvl w:ilvl="0">
      <w:start w:val="1"/>
      <w:numFmt w:val="decimal"/>
      <w:suff w:val="nothing"/>
      <w:lvlText w:val="%1、"/>
      <w:lvlJc w:val="left"/>
    </w:lvl>
  </w:abstractNum>
  <w:abstractNum w:abstractNumId="14">
    <w:nsid w:val="591AB3B5"/>
    <w:multiLevelType w:val="singleLevel"/>
    <w:tmpl w:val="591AB3B5"/>
    <w:lvl w:ilvl="0">
      <w:start w:val="1"/>
      <w:numFmt w:val="decimal"/>
      <w:suff w:val="nothing"/>
      <w:lvlText w:val="%1、"/>
      <w:lvlJc w:val="left"/>
    </w:lvl>
  </w:abstractNum>
  <w:abstractNum w:abstractNumId="15">
    <w:nsid w:val="591AB527"/>
    <w:multiLevelType w:val="singleLevel"/>
    <w:tmpl w:val="591AB527"/>
    <w:lvl w:ilvl="0">
      <w:start w:val="1"/>
      <w:numFmt w:val="decimal"/>
      <w:suff w:val="nothing"/>
      <w:lvlText w:val="%1、"/>
      <w:lvlJc w:val="left"/>
    </w:lvl>
  </w:abstractNum>
  <w:abstractNum w:abstractNumId="16">
    <w:nsid w:val="5991548F"/>
    <w:multiLevelType w:val="singleLevel"/>
    <w:tmpl w:val="5991548F"/>
    <w:lvl w:ilvl="0">
      <w:start w:val="3"/>
      <w:numFmt w:val="chineseCounting"/>
      <w:suff w:val="nothing"/>
      <w:lvlText w:val="%1、"/>
      <w:lvlJc w:val="left"/>
    </w:lvl>
  </w:abstractNum>
  <w:abstractNum w:abstractNumId="17">
    <w:nsid w:val="59F2AFD4"/>
    <w:multiLevelType w:val="singleLevel"/>
    <w:tmpl w:val="65828410"/>
    <w:lvl w:ilvl="0">
      <w:start w:val="1"/>
      <w:numFmt w:val="japaneseCounting"/>
      <w:suff w:val="nothing"/>
      <w:lvlText w:val="%1、"/>
      <w:lvlJc w:val="left"/>
      <w:rPr>
        <w:rFonts w:ascii="宋体" w:eastAsiaTheme="minorEastAsia"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firstLine="0"/>
      </w:pPr>
      <w:rPr>
        <w:rFonts w:ascii="Symbol" w:hAnsi="Symbol" w:hint="default"/>
      </w:rPr>
    </w:lvl>
    <w:lvl w:ilvl="1" w:tplc="1B2854F6" w:tentative="1">
      <w:start w:val="1"/>
      <w:numFmt w:val="bullet"/>
      <w:lvlText w:val=""/>
      <w:lvlJc w:val="left"/>
      <w:pPr>
        <w:tabs>
          <w:tab w:val="num" w:pos="840"/>
        </w:tabs>
        <w:ind w:left="840" w:firstLine="0"/>
      </w:pPr>
      <w:rPr>
        <w:rFonts w:ascii="Symbol" w:hAnsi="Symbol" w:hint="default"/>
      </w:rPr>
    </w:lvl>
    <w:lvl w:ilvl="2" w:tplc="DAE63E60" w:tentative="1">
      <w:start w:val="1"/>
      <w:numFmt w:val="bullet"/>
      <w:lvlText w:val=""/>
      <w:lvlJc w:val="left"/>
      <w:pPr>
        <w:tabs>
          <w:tab w:val="num" w:pos="1260"/>
        </w:tabs>
        <w:ind w:left="1260" w:firstLine="0"/>
      </w:pPr>
      <w:rPr>
        <w:rFonts w:ascii="Symbol" w:hAnsi="Symbol" w:hint="default"/>
      </w:rPr>
    </w:lvl>
    <w:lvl w:ilvl="3" w:tplc="5BB22D9A" w:tentative="1">
      <w:start w:val="1"/>
      <w:numFmt w:val="bullet"/>
      <w:lvlText w:val=""/>
      <w:lvlJc w:val="left"/>
      <w:pPr>
        <w:tabs>
          <w:tab w:val="num" w:pos="1680"/>
        </w:tabs>
        <w:ind w:left="1680" w:firstLine="0"/>
      </w:pPr>
      <w:rPr>
        <w:rFonts w:ascii="Symbol" w:hAnsi="Symbol" w:hint="default"/>
      </w:rPr>
    </w:lvl>
    <w:lvl w:ilvl="4" w:tplc="E2CE9AC0" w:tentative="1">
      <w:start w:val="1"/>
      <w:numFmt w:val="bullet"/>
      <w:lvlText w:val=""/>
      <w:lvlJc w:val="left"/>
      <w:pPr>
        <w:tabs>
          <w:tab w:val="num" w:pos="2100"/>
        </w:tabs>
        <w:ind w:left="2100" w:firstLine="0"/>
      </w:pPr>
      <w:rPr>
        <w:rFonts w:ascii="Symbol" w:hAnsi="Symbol" w:hint="default"/>
      </w:rPr>
    </w:lvl>
    <w:lvl w:ilvl="5" w:tplc="417451C4" w:tentative="1">
      <w:start w:val="1"/>
      <w:numFmt w:val="bullet"/>
      <w:lvlText w:val=""/>
      <w:lvlJc w:val="left"/>
      <w:pPr>
        <w:tabs>
          <w:tab w:val="num" w:pos="2520"/>
        </w:tabs>
        <w:ind w:left="2520" w:firstLine="0"/>
      </w:pPr>
      <w:rPr>
        <w:rFonts w:ascii="Symbol" w:hAnsi="Symbol" w:hint="default"/>
      </w:rPr>
    </w:lvl>
    <w:lvl w:ilvl="6" w:tplc="2FF8C7B4" w:tentative="1">
      <w:start w:val="1"/>
      <w:numFmt w:val="bullet"/>
      <w:lvlText w:val=""/>
      <w:lvlJc w:val="left"/>
      <w:pPr>
        <w:tabs>
          <w:tab w:val="num" w:pos="2940"/>
        </w:tabs>
        <w:ind w:left="2940" w:firstLine="0"/>
      </w:pPr>
      <w:rPr>
        <w:rFonts w:ascii="Symbol" w:hAnsi="Symbol" w:hint="default"/>
      </w:rPr>
    </w:lvl>
    <w:lvl w:ilvl="7" w:tplc="EF067774" w:tentative="1">
      <w:start w:val="1"/>
      <w:numFmt w:val="bullet"/>
      <w:lvlText w:val=""/>
      <w:lvlJc w:val="left"/>
      <w:pPr>
        <w:tabs>
          <w:tab w:val="num" w:pos="3360"/>
        </w:tabs>
        <w:ind w:left="3360" w:firstLine="0"/>
      </w:pPr>
      <w:rPr>
        <w:rFonts w:ascii="Symbol" w:hAnsi="Symbol" w:hint="default"/>
      </w:rPr>
    </w:lvl>
    <w:lvl w:ilvl="8" w:tplc="018A48CC" w:tentative="1">
      <w:start w:val="1"/>
      <w:numFmt w:val="bullet"/>
      <w:lvlText w:val=""/>
      <w:lvlJc w:val="left"/>
      <w:pPr>
        <w:tabs>
          <w:tab w:val="num" w:pos="3780"/>
        </w:tabs>
        <w:ind w:left="3780" w:firstLine="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fill="f" fillcolor="white" strokecolor="none [3213]">
      <v:fill color="white" on="f" type="frame"/>
      <v:stroke dashstyle="longDashDot" color="none [3213]" weight=".25pt"/>
      <v:shadow type="perspective" color="none [1609]" opacity=".5" offset="1pt" offset2="-1pt"/>
      <o:colormru v:ext="edit" colors="#f5ded9,#fcc,#ffc,#9cf,#f9f,#ccecff,#eaf1dd,#09c"/>
      <o:colormenu v:ext="edit" fillcolor="none [671]"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32E2"/>
    <w:rsid w:val="000137EB"/>
    <w:rsid w:val="0001449F"/>
    <w:rsid w:val="000144A8"/>
    <w:rsid w:val="00014C14"/>
    <w:rsid w:val="00014F82"/>
    <w:rsid w:val="00015015"/>
    <w:rsid w:val="000158B0"/>
    <w:rsid w:val="00015F53"/>
    <w:rsid w:val="00016479"/>
    <w:rsid w:val="000169CF"/>
    <w:rsid w:val="00016D2A"/>
    <w:rsid w:val="0001747D"/>
    <w:rsid w:val="00017750"/>
    <w:rsid w:val="000179D6"/>
    <w:rsid w:val="00017F26"/>
    <w:rsid w:val="000202D4"/>
    <w:rsid w:val="00020D53"/>
    <w:rsid w:val="00020F00"/>
    <w:rsid w:val="000219C1"/>
    <w:rsid w:val="00021E04"/>
    <w:rsid w:val="000220BB"/>
    <w:rsid w:val="0002258D"/>
    <w:rsid w:val="000227B3"/>
    <w:rsid w:val="00022AEE"/>
    <w:rsid w:val="00022BB8"/>
    <w:rsid w:val="00022CBF"/>
    <w:rsid w:val="00022D28"/>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D6E"/>
    <w:rsid w:val="0004436D"/>
    <w:rsid w:val="0004494F"/>
    <w:rsid w:val="00044A38"/>
    <w:rsid w:val="00044D50"/>
    <w:rsid w:val="00044D5A"/>
    <w:rsid w:val="00044F8D"/>
    <w:rsid w:val="000450B0"/>
    <w:rsid w:val="000456F2"/>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E08"/>
    <w:rsid w:val="000550FB"/>
    <w:rsid w:val="00056033"/>
    <w:rsid w:val="000564B4"/>
    <w:rsid w:val="00056E4A"/>
    <w:rsid w:val="00057377"/>
    <w:rsid w:val="0006078A"/>
    <w:rsid w:val="000607DB"/>
    <w:rsid w:val="00061909"/>
    <w:rsid w:val="00061D52"/>
    <w:rsid w:val="00061FF8"/>
    <w:rsid w:val="0006204C"/>
    <w:rsid w:val="00062588"/>
    <w:rsid w:val="00062E35"/>
    <w:rsid w:val="00062F68"/>
    <w:rsid w:val="00063C1C"/>
    <w:rsid w:val="0006436E"/>
    <w:rsid w:val="000645F5"/>
    <w:rsid w:val="0006501A"/>
    <w:rsid w:val="000652F8"/>
    <w:rsid w:val="000656FE"/>
    <w:rsid w:val="00065703"/>
    <w:rsid w:val="00065A11"/>
    <w:rsid w:val="00065C90"/>
    <w:rsid w:val="0006647F"/>
    <w:rsid w:val="00066AB7"/>
    <w:rsid w:val="00066C39"/>
    <w:rsid w:val="00067398"/>
    <w:rsid w:val="00067923"/>
    <w:rsid w:val="00067A72"/>
    <w:rsid w:val="00067CF3"/>
    <w:rsid w:val="0007064E"/>
    <w:rsid w:val="00070675"/>
    <w:rsid w:val="00070A74"/>
    <w:rsid w:val="00070FB3"/>
    <w:rsid w:val="000715AC"/>
    <w:rsid w:val="0007193A"/>
    <w:rsid w:val="00071CDF"/>
    <w:rsid w:val="000724D2"/>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1114"/>
    <w:rsid w:val="0008218C"/>
    <w:rsid w:val="000824FA"/>
    <w:rsid w:val="000829F7"/>
    <w:rsid w:val="00083580"/>
    <w:rsid w:val="000836B5"/>
    <w:rsid w:val="000837BF"/>
    <w:rsid w:val="000838BC"/>
    <w:rsid w:val="00083B14"/>
    <w:rsid w:val="000841C1"/>
    <w:rsid w:val="000845CE"/>
    <w:rsid w:val="000846A5"/>
    <w:rsid w:val="00084CA9"/>
    <w:rsid w:val="000852AE"/>
    <w:rsid w:val="0008535A"/>
    <w:rsid w:val="00085641"/>
    <w:rsid w:val="0008564F"/>
    <w:rsid w:val="0008579C"/>
    <w:rsid w:val="00085B2E"/>
    <w:rsid w:val="0008645A"/>
    <w:rsid w:val="000865E9"/>
    <w:rsid w:val="000866A1"/>
    <w:rsid w:val="000866A8"/>
    <w:rsid w:val="0008671B"/>
    <w:rsid w:val="000872F8"/>
    <w:rsid w:val="00087A25"/>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F7D"/>
    <w:rsid w:val="0009406C"/>
    <w:rsid w:val="00094303"/>
    <w:rsid w:val="0009492B"/>
    <w:rsid w:val="00094A5D"/>
    <w:rsid w:val="00094CEF"/>
    <w:rsid w:val="00094DD2"/>
    <w:rsid w:val="00094FD4"/>
    <w:rsid w:val="00095763"/>
    <w:rsid w:val="00095812"/>
    <w:rsid w:val="0009614C"/>
    <w:rsid w:val="0009675A"/>
    <w:rsid w:val="000967FF"/>
    <w:rsid w:val="000968FD"/>
    <w:rsid w:val="00096F49"/>
    <w:rsid w:val="000975C7"/>
    <w:rsid w:val="000976BA"/>
    <w:rsid w:val="00097922"/>
    <w:rsid w:val="000A0CB5"/>
    <w:rsid w:val="000A12EA"/>
    <w:rsid w:val="000A1370"/>
    <w:rsid w:val="000A1441"/>
    <w:rsid w:val="000A15E1"/>
    <w:rsid w:val="000A164C"/>
    <w:rsid w:val="000A182F"/>
    <w:rsid w:val="000A1925"/>
    <w:rsid w:val="000A1A6A"/>
    <w:rsid w:val="000A1D36"/>
    <w:rsid w:val="000A1D52"/>
    <w:rsid w:val="000A2822"/>
    <w:rsid w:val="000A2AAA"/>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6C4"/>
    <w:rsid w:val="000B2D6D"/>
    <w:rsid w:val="000B2E12"/>
    <w:rsid w:val="000B324A"/>
    <w:rsid w:val="000B3445"/>
    <w:rsid w:val="000B3465"/>
    <w:rsid w:val="000B4921"/>
    <w:rsid w:val="000B4A97"/>
    <w:rsid w:val="000B4CD3"/>
    <w:rsid w:val="000B503C"/>
    <w:rsid w:val="000B511C"/>
    <w:rsid w:val="000B59C5"/>
    <w:rsid w:val="000B65BA"/>
    <w:rsid w:val="000B68F2"/>
    <w:rsid w:val="000B72B2"/>
    <w:rsid w:val="000B74D8"/>
    <w:rsid w:val="000C00C7"/>
    <w:rsid w:val="000C05E9"/>
    <w:rsid w:val="000C095C"/>
    <w:rsid w:val="000C0BFB"/>
    <w:rsid w:val="000C0C57"/>
    <w:rsid w:val="000C15AA"/>
    <w:rsid w:val="000C1E8E"/>
    <w:rsid w:val="000C1EBA"/>
    <w:rsid w:val="000C2008"/>
    <w:rsid w:val="000C2789"/>
    <w:rsid w:val="000C28A7"/>
    <w:rsid w:val="000C2A8F"/>
    <w:rsid w:val="000C2E38"/>
    <w:rsid w:val="000C319D"/>
    <w:rsid w:val="000C3805"/>
    <w:rsid w:val="000C3A93"/>
    <w:rsid w:val="000C3C8D"/>
    <w:rsid w:val="000C49F8"/>
    <w:rsid w:val="000C4F2B"/>
    <w:rsid w:val="000C52CA"/>
    <w:rsid w:val="000C5A10"/>
    <w:rsid w:val="000C5A37"/>
    <w:rsid w:val="000C5F14"/>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6A6"/>
    <w:rsid w:val="000D77CE"/>
    <w:rsid w:val="000D7BA6"/>
    <w:rsid w:val="000E0467"/>
    <w:rsid w:val="000E0496"/>
    <w:rsid w:val="000E05AD"/>
    <w:rsid w:val="000E07AE"/>
    <w:rsid w:val="000E089D"/>
    <w:rsid w:val="000E0AE3"/>
    <w:rsid w:val="000E0B1F"/>
    <w:rsid w:val="000E0E7F"/>
    <w:rsid w:val="000E18B9"/>
    <w:rsid w:val="000E1B40"/>
    <w:rsid w:val="000E1D0B"/>
    <w:rsid w:val="000E27A0"/>
    <w:rsid w:val="000E2A23"/>
    <w:rsid w:val="000E2BFF"/>
    <w:rsid w:val="000E2D20"/>
    <w:rsid w:val="000E3136"/>
    <w:rsid w:val="000E36ED"/>
    <w:rsid w:val="000E3B8C"/>
    <w:rsid w:val="000E3F0C"/>
    <w:rsid w:val="000E4363"/>
    <w:rsid w:val="000E4436"/>
    <w:rsid w:val="000E4668"/>
    <w:rsid w:val="000E4E41"/>
    <w:rsid w:val="000E500C"/>
    <w:rsid w:val="000E5367"/>
    <w:rsid w:val="000E60C7"/>
    <w:rsid w:val="000E6809"/>
    <w:rsid w:val="000E6AA6"/>
    <w:rsid w:val="000E6AF7"/>
    <w:rsid w:val="000E7075"/>
    <w:rsid w:val="000E76D9"/>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ACC"/>
    <w:rsid w:val="00103ADF"/>
    <w:rsid w:val="00103AF3"/>
    <w:rsid w:val="0010419B"/>
    <w:rsid w:val="0010470F"/>
    <w:rsid w:val="00104974"/>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44C9"/>
    <w:rsid w:val="001245A4"/>
    <w:rsid w:val="00124BBC"/>
    <w:rsid w:val="00124DFF"/>
    <w:rsid w:val="00124F78"/>
    <w:rsid w:val="001251F8"/>
    <w:rsid w:val="001253F0"/>
    <w:rsid w:val="001263D9"/>
    <w:rsid w:val="00126676"/>
    <w:rsid w:val="001266CA"/>
    <w:rsid w:val="001266D7"/>
    <w:rsid w:val="0012689D"/>
    <w:rsid w:val="00126D3D"/>
    <w:rsid w:val="00127257"/>
    <w:rsid w:val="00127462"/>
    <w:rsid w:val="00127FC3"/>
    <w:rsid w:val="00130DFB"/>
    <w:rsid w:val="00130FE3"/>
    <w:rsid w:val="001312E9"/>
    <w:rsid w:val="0013170D"/>
    <w:rsid w:val="00131787"/>
    <w:rsid w:val="00131B30"/>
    <w:rsid w:val="00131F8D"/>
    <w:rsid w:val="00132362"/>
    <w:rsid w:val="00132B55"/>
    <w:rsid w:val="00132C8C"/>
    <w:rsid w:val="0013319B"/>
    <w:rsid w:val="00133380"/>
    <w:rsid w:val="0013379C"/>
    <w:rsid w:val="00133C38"/>
    <w:rsid w:val="00134099"/>
    <w:rsid w:val="0013428E"/>
    <w:rsid w:val="0013474A"/>
    <w:rsid w:val="00134B6F"/>
    <w:rsid w:val="00135032"/>
    <w:rsid w:val="00135131"/>
    <w:rsid w:val="00135615"/>
    <w:rsid w:val="00135893"/>
    <w:rsid w:val="00135ABC"/>
    <w:rsid w:val="00135F66"/>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3621"/>
    <w:rsid w:val="001440DE"/>
    <w:rsid w:val="00144632"/>
    <w:rsid w:val="00144928"/>
    <w:rsid w:val="00144995"/>
    <w:rsid w:val="00144B25"/>
    <w:rsid w:val="0014538A"/>
    <w:rsid w:val="00145441"/>
    <w:rsid w:val="001454FD"/>
    <w:rsid w:val="0014566E"/>
    <w:rsid w:val="001458B3"/>
    <w:rsid w:val="0014672E"/>
    <w:rsid w:val="00146964"/>
    <w:rsid w:val="00146DC5"/>
    <w:rsid w:val="00147394"/>
    <w:rsid w:val="00150192"/>
    <w:rsid w:val="001511D3"/>
    <w:rsid w:val="001518EA"/>
    <w:rsid w:val="00151B00"/>
    <w:rsid w:val="00152065"/>
    <w:rsid w:val="00152091"/>
    <w:rsid w:val="00152445"/>
    <w:rsid w:val="00152455"/>
    <w:rsid w:val="001526F7"/>
    <w:rsid w:val="00153B01"/>
    <w:rsid w:val="0015411D"/>
    <w:rsid w:val="0015418B"/>
    <w:rsid w:val="00154758"/>
    <w:rsid w:val="001549CF"/>
    <w:rsid w:val="001549E5"/>
    <w:rsid w:val="00154B7A"/>
    <w:rsid w:val="00154C8A"/>
    <w:rsid w:val="00154E17"/>
    <w:rsid w:val="00154F6A"/>
    <w:rsid w:val="00155EB0"/>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ED4"/>
    <w:rsid w:val="00164F0E"/>
    <w:rsid w:val="001651AD"/>
    <w:rsid w:val="00165896"/>
    <w:rsid w:val="00165C2C"/>
    <w:rsid w:val="00165D43"/>
    <w:rsid w:val="00165E01"/>
    <w:rsid w:val="00165E14"/>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FD6"/>
    <w:rsid w:val="0017603E"/>
    <w:rsid w:val="001765F2"/>
    <w:rsid w:val="001772A6"/>
    <w:rsid w:val="00180631"/>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F88"/>
    <w:rsid w:val="00193814"/>
    <w:rsid w:val="001938AB"/>
    <w:rsid w:val="00193DDE"/>
    <w:rsid w:val="0019430F"/>
    <w:rsid w:val="0019434B"/>
    <w:rsid w:val="001947D2"/>
    <w:rsid w:val="00194926"/>
    <w:rsid w:val="00194C95"/>
    <w:rsid w:val="00195067"/>
    <w:rsid w:val="00195BBD"/>
    <w:rsid w:val="00195EA0"/>
    <w:rsid w:val="00196204"/>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A02"/>
    <w:rsid w:val="001C3C53"/>
    <w:rsid w:val="001C3EE2"/>
    <w:rsid w:val="001C3FEE"/>
    <w:rsid w:val="001C475E"/>
    <w:rsid w:val="001C4911"/>
    <w:rsid w:val="001C524B"/>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E62"/>
    <w:rsid w:val="001D409E"/>
    <w:rsid w:val="001D412D"/>
    <w:rsid w:val="001D4403"/>
    <w:rsid w:val="001D4463"/>
    <w:rsid w:val="001D4B84"/>
    <w:rsid w:val="001D5397"/>
    <w:rsid w:val="001D5591"/>
    <w:rsid w:val="001D56EC"/>
    <w:rsid w:val="001D5768"/>
    <w:rsid w:val="001D5E9A"/>
    <w:rsid w:val="001D62D6"/>
    <w:rsid w:val="001D6BE2"/>
    <w:rsid w:val="001D6E56"/>
    <w:rsid w:val="001D702D"/>
    <w:rsid w:val="001D7434"/>
    <w:rsid w:val="001D772D"/>
    <w:rsid w:val="001D7938"/>
    <w:rsid w:val="001D7A79"/>
    <w:rsid w:val="001D7D53"/>
    <w:rsid w:val="001E069A"/>
    <w:rsid w:val="001E2113"/>
    <w:rsid w:val="001E2569"/>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12D6"/>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638"/>
    <w:rsid w:val="00237C90"/>
    <w:rsid w:val="00237CDB"/>
    <w:rsid w:val="0024022F"/>
    <w:rsid w:val="0024039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4271"/>
    <w:rsid w:val="00254A6C"/>
    <w:rsid w:val="002555D7"/>
    <w:rsid w:val="00255E4F"/>
    <w:rsid w:val="00256B86"/>
    <w:rsid w:val="00256E7C"/>
    <w:rsid w:val="002572A2"/>
    <w:rsid w:val="0025779B"/>
    <w:rsid w:val="00257AF2"/>
    <w:rsid w:val="00257B2D"/>
    <w:rsid w:val="00260F89"/>
    <w:rsid w:val="00261466"/>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DE"/>
    <w:rsid w:val="00264836"/>
    <w:rsid w:val="00264F34"/>
    <w:rsid w:val="0026509A"/>
    <w:rsid w:val="0026510B"/>
    <w:rsid w:val="002656D8"/>
    <w:rsid w:val="002657A5"/>
    <w:rsid w:val="0026580E"/>
    <w:rsid w:val="00265EC6"/>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FD"/>
    <w:rsid w:val="00273D96"/>
    <w:rsid w:val="00274243"/>
    <w:rsid w:val="00274575"/>
    <w:rsid w:val="002748C6"/>
    <w:rsid w:val="00274CF0"/>
    <w:rsid w:val="00274F30"/>
    <w:rsid w:val="002752E7"/>
    <w:rsid w:val="0027568E"/>
    <w:rsid w:val="00275CCB"/>
    <w:rsid w:val="002768CC"/>
    <w:rsid w:val="00277501"/>
    <w:rsid w:val="00277641"/>
    <w:rsid w:val="0027795F"/>
    <w:rsid w:val="00277AA5"/>
    <w:rsid w:val="0028005C"/>
    <w:rsid w:val="0028025F"/>
    <w:rsid w:val="002805D3"/>
    <w:rsid w:val="002809C8"/>
    <w:rsid w:val="00280D1E"/>
    <w:rsid w:val="002818EC"/>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65F0"/>
    <w:rsid w:val="00286D45"/>
    <w:rsid w:val="00287464"/>
    <w:rsid w:val="00287ACC"/>
    <w:rsid w:val="00287CDD"/>
    <w:rsid w:val="00287EC9"/>
    <w:rsid w:val="00290337"/>
    <w:rsid w:val="002905A7"/>
    <w:rsid w:val="00290DF6"/>
    <w:rsid w:val="00292708"/>
    <w:rsid w:val="00292DE9"/>
    <w:rsid w:val="00293827"/>
    <w:rsid w:val="002938D2"/>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22F4"/>
    <w:rsid w:val="002A291E"/>
    <w:rsid w:val="002A293E"/>
    <w:rsid w:val="002A29B7"/>
    <w:rsid w:val="002A2AAA"/>
    <w:rsid w:val="002A2AE7"/>
    <w:rsid w:val="002A333B"/>
    <w:rsid w:val="002A41E9"/>
    <w:rsid w:val="002A42C7"/>
    <w:rsid w:val="002A43AD"/>
    <w:rsid w:val="002A47DD"/>
    <w:rsid w:val="002A4AC0"/>
    <w:rsid w:val="002A4E1F"/>
    <w:rsid w:val="002A5218"/>
    <w:rsid w:val="002A5C6B"/>
    <w:rsid w:val="002A5DCF"/>
    <w:rsid w:val="002A6000"/>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B39"/>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AF7"/>
    <w:rsid w:val="002C0F1C"/>
    <w:rsid w:val="002C0F83"/>
    <w:rsid w:val="002C1684"/>
    <w:rsid w:val="002C1876"/>
    <w:rsid w:val="002C1B15"/>
    <w:rsid w:val="002C1C7E"/>
    <w:rsid w:val="002C1EF0"/>
    <w:rsid w:val="002C1F78"/>
    <w:rsid w:val="002C2797"/>
    <w:rsid w:val="002C285C"/>
    <w:rsid w:val="002C29EB"/>
    <w:rsid w:val="002C2CE0"/>
    <w:rsid w:val="002C2EB1"/>
    <w:rsid w:val="002C2F8D"/>
    <w:rsid w:val="002C35D6"/>
    <w:rsid w:val="002C3849"/>
    <w:rsid w:val="002C3ED3"/>
    <w:rsid w:val="002C3FCC"/>
    <w:rsid w:val="002C4278"/>
    <w:rsid w:val="002C45B6"/>
    <w:rsid w:val="002C4EE2"/>
    <w:rsid w:val="002C50D9"/>
    <w:rsid w:val="002C527F"/>
    <w:rsid w:val="002C5326"/>
    <w:rsid w:val="002C55C2"/>
    <w:rsid w:val="002C5B21"/>
    <w:rsid w:val="002C60B0"/>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647"/>
    <w:rsid w:val="002E192A"/>
    <w:rsid w:val="002E1F3D"/>
    <w:rsid w:val="002E226E"/>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69C"/>
    <w:rsid w:val="002F383C"/>
    <w:rsid w:val="002F3B79"/>
    <w:rsid w:val="002F3B9E"/>
    <w:rsid w:val="002F4516"/>
    <w:rsid w:val="002F48CD"/>
    <w:rsid w:val="002F4B1C"/>
    <w:rsid w:val="002F4BE1"/>
    <w:rsid w:val="002F522A"/>
    <w:rsid w:val="002F57D1"/>
    <w:rsid w:val="002F5901"/>
    <w:rsid w:val="002F6808"/>
    <w:rsid w:val="002F6A18"/>
    <w:rsid w:val="002F6A7F"/>
    <w:rsid w:val="002F7050"/>
    <w:rsid w:val="002F7105"/>
    <w:rsid w:val="002F76D4"/>
    <w:rsid w:val="002F7A71"/>
    <w:rsid w:val="003000B3"/>
    <w:rsid w:val="0030095A"/>
    <w:rsid w:val="0030116A"/>
    <w:rsid w:val="003014EB"/>
    <w:rsid w:val="00301671"/>
    <w:rsid w:val="0030198B"/>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CA0"/>
    <w:rsid w:val="00304FF9"/>
    <w:rsid w:val="003056C8"/>
    <w:rsid w:val="00305851"/>
    <w:rsid w:val="00305BC5"/>
    <w:rsid w:val="003064A1"/>
    <w:rsid w:val="003064F1"/>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78"/>
    <w:rsid w:val="0031348C"/>
    <w:rsid w:val="00313638"/>
    <w:rsid w:val="003136B0"/>
    <w:rsid w:val="003136DA"/>
    <w:rsid w:val="00313A88"/>
    <w:rsid w:val="0031499B"/>
    <w:rsid w:val="00314E5E"/>
    <w:rsid w:val="003159FE"/>
    <w:rsid w:val="00315C40"/>
    <w:rsid w:val="00315DCB"/>
    <w:rsid w:val="00315E71"/>
    <w:rsid w:val="00315FB4"/>
    <w:rsid w:val="00315FBB"/>
    <w:rsid w:val="003161BE"/>
    <w:rsid w:val="003162F4"/>
    <w:rsid w:val="00316484"/>
    <w:rsid w:val="00316D13"/>
    <w:rsid w:val="0031740E"/>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64DE"/>
    <w:rsid w:val="003267DC"/>
    <w:rsid w:val="00326D54"/>
    <w:rsid w:val="00327BD2"/>
    <w:rsid w:val="00327E81"/>
    <w:rsid w:val="00330049"/>
    <w:rsid w:val="00330E76"/>
    <w:rsid w:val="00331537"/>
    <w:rsid w:val="0033171B"/>
    <w:rsid w:val="00331C62"/>
    <w:rsid w:val="0033302A"/>
    <w:rsid w:val="00333342"/>
    <w:rsid w:val="0033377F"/>
    <w:rsid w:val="00334207"/>
    <w:rsid w:val="00334C8A"/>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DEC"/>
    <w:rsid w:val="0034383B"/>
    <w:rsid w:val="00343A9F"/>
    <w:rsid w:val="00343F82"/>
    <w:rsid w:val="00343FBB"/>
    <w:rsid w:val="0034696E"/>
    <w:rsid w:val="00346EF9"/>
    <w:rsid w:val="0034756E"/>
    <w:rsid w:val="0034783F"/>
    <w:rsid w:val="003505CF"/>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660B"/>
    <w:rsid w:val="00356D1A"/>
    <w:rsid w:val="003571AE"/>
    <w:rsid w:val="003572C3"/>
    <w:rsid w:val="00357BB0"/>
    <w:rsid w:val="00360334"/>
    <w:rsid w:val="00360703"/>
    <w:rsid w:val="00360AD2"/>
    <w:rsid w:val="00361792"/>
    <w:rsid w:val="00361986"/>
    <w:rsid w:val="00361F33"/>
    <w:rsid w:val="003622DC"/>
    <w:rsid w:val="00362358"/>
    <w:rsid w:val="003632C9"/>
    <w:rsid w:val="003634A1"/>
    <w:rsid w:val="00363ECE"/>
    <w:rsid w:val="00363FCF"/>
    <w:rsid w:val="00364001"/>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FCE"/>
    <w:rsid w:val="003759A1"/>
    <w:rsid w:val="00375B4A"/>
    <w:rsid w:val="003761B5"/>
    <w:rsid w:val="0037658F"/>
    <w:rsid w:val="00376A88"/>
    <w:rsid w:val="0037724C"/>
    <w:rsid w:val="003773D8"/>
    <w:rsid w:val="00380416"/>
    <w:rsid w:val="00380488"/>
    <w:rsid w:val="00380611"/>
    <w:rsid w:val="003806FC"/>
    <w:rsid w:val="003809FD"/>
    <w:rsid w:val="00381782"/>
    <w:rsid w:val="003827B5"/>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D47"/>
    <w:rsid w:val="003869BC"/>
    <w:rsid w:val="00386C27"/>
    <w:rsid w:val="00386DF9"/>
    <w:rsid w:val="00387027"/>
    <w:rsid w:val="003870C9"/>
    <w:rsid w:val="00387375"/>
    <w:rsid w:val="00387995"/>
    <w:rsid w:val="00387E76"/>
    <w:rsid w:val="00390262"/>
    <w:rsid w:val="003908B5"/>
    <w:rsid w:val="00390908"/>
    <w:rsid w:val="00390DD3"/>
    <w:rsid w:val="00391405"/>
    <w:rsid w:val="003918CF"/>
    <w:rsid w:val="00391C73"/>
    <w:rsid w:val="00391C8F"/>
    <w:rsid w:val="00391E1C"/>
    <w:rsid w:val="00391F13"/>
    <w:rsid w:val="00392465"/>
    <w:rsid w:val="00392F7F"/>
    <w:rsid w:val="003932C7"/>
    <w:rsid w:val="00393384"/>
    <w:rsid w:val="003934C4"/>
    <w:rsid w:val="0039386A"/>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D81"/>
    <w:rsid w:val="00397EEC"/>
    <w:rsid w:val="00397FFE"/>
    <w:rsid w:val="003A002B"/>
    <w:rsid w:val="003A0672"/>
    <w:rsid w:val="003A1598"/>
    <w:rsid w:val="003A175F"/>
    <w:rsid w:val="003A1A72"/>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B0829"/>
    <w:rsid w:val="003B0C65"/>
    <w:rsid w:val="003B0CC0"/>
    <w:rsid w:val="003B0EB8"/>
    <w:rsid w:val="003B1159"/>
    <w:rsid w:val="003B12DA"/>
    <w:rsid w:val="003B14D0"/>
    <w:rsid w:val="003B18F1"/>
    <w:rsid w:val="003B1F37"/>
    <w:rsid w:val="003B2027"/>
    <w:rsid w:val="003B26F7"/>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81F"/>
    <w:rsid w:val="003B6AD4"/>
    <w:rsid w:val="003B6AEB"/>
    <w:rsid w:val="003B6EB3"/>
    <w:rsid w:val="003B7285"/>
    <w:rsid w:val="003B7837"/>
    <w:rsid w:val="003B7A4E"/>
    <w:rsid w:val="003B7E0E"/>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32E"/>
    <w:rsid w:val="003C4669"/>
    <w:rsid w:val="003C4BCD"/>
    <w:rsid w:val="003C4D3B"/>
    <w:rsid w:val="003C5479"/>
    <w:rsid w:val="003C5EA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28E"/>
    <w:rsid w:val="003D531F"/>
    <w:rsid w:val="003D541B"/>
    <w:rsid w:val="003D5742"/>
    <w:rsid w:val="003D5B87"/>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656"/>
    <w:rsid w:val="003F1968"/>
    <w:rsid w:val="003F1DA7"/>
    <w:rsid w:val="003F1EA4"/>
    <w:rsid w:val="003F258F"/>
    <w:rsid w:val="003F2AF0"/>
    <w:rsid w:val="003F2D33"/>
    <w:rsid w:val="003F317B"/>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8DA"/>
    <w:rsid w:val="00410B80"/>
    <w:rsid w:val="00410E59"/>
    <w:rsid w:val="00411291"/>
    <w:rsid w:val="004112D4"/>
    <w:rsid w:val="004119BC"/>
    <w:rsid w:val="00411E20"/>
    <w:rsid w:val="00412056"/>
    <w:rsid w:val="00412674"/>
    <w:rsid w:val="00412D1E"/>
    <w:rsid w:val="00413EA2"/>
    <w:rsid w:val="00414330"/>
    <w:rsid w:val="00414404"/>
    <w:rsid w:val="0041457C"/>
    <w:rsid w:val="004145FE"/>
    <w:rsid w:val="00414CBB"/>
    <w:rsid w:val="00414E74"/>
    <w:rsid w:val="004150F7"/>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650"/>
    <w:rsid w:val="00420883"/>
    <w:rsid w:val="004208B5"/>
    <w:rsid w:val="0042096D"/>
    <w:rsid w:val="00420D1A"/>
    <w:rsid w:val="00420EFC"/>
    <w:rsid w:val="00421328"/>
    <w:rsid w:val="00422605"/>
    <w:rsid w:val="004227EA"/>
    <w:rsid w:val="00422DE4"/>
    <w:rsid w:val="00422EBC"/>
    <w:rsid w:val="00422ECB"/>
    <w:rsid w:val="00423ABB"/>
    <w:rsid w:val="00424491"/>
    <w:rsid w:val="00424A85"/>
    <w:rsid w:val="00424D36"/>
    <w:rsid w:val="004251F3"/>
    <w:rsid w:val="004253D4"/>
    <w:rsid w:val="00425C68"/>
    <w:rsid w:val="00426167"/>
    <w:rsid w:val="00426C1B"/>
    <w:rsid w:val="00426ED5"/>
    <w:rsid w:val="00426F35"/>
    <w:rsid w:val="004270A9"/>
    <w:rsid w:val="004279FE"/>
    <w:rsid w:val="00427EE8"/>
    <w:rsid w:val="00431591"/>
    <w:rsid w:val="004317BC"/>
    <w:rsid w:val="00431B55"/>
    <w:rsid w:val="00431F4D"/>
    <w:rsid w:val="004324F6"/>
    <w:rsid w:val="004326B6"/>
    <w:rsid w:val="0043346D"/>
    <w:rsid w:val="004335CB"/>
    <w:rsid w:val="004338F5"/>
    <w:rsid w:val="00433BBF"/>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68"/>
    <w:rsid w:val="00452619"/>
    <w:rsid w:val="00453000"/>
    <w:rsid w:val="00453B86"/>
    <w:rsid w:val="0045475B"/>
    <w:rsid w:val="00454B32"/>
    <w:rsid w:val="00454B57"/>
    <w:rsid w:val="00454B58"/>
    <w:rsid w:val="00454E2E"/>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E90"/>
    <w:rsid w:val="0046201D"/>
    <w:rsid w:val="0046201F"/>
    <w:rsid w:val="004622B9"/>
    <w:rsid w:val="0046294A"/>
    <w:rsid w:val="00462B9E"/>
    <w:rsid w:val="00462DD1"/>
    <w:rsid w:val="00463571"/>
    <w:rsid w:val="004636D1"/>
    <w:rsid w:val="00463940"/>
    <w:rsid w:val="004639C3"/>
    <w:rsid w:val="00465F51"/>
    <w:rsid w:val="0046620A"/>
    <w:rsid w:val="004663E9"/>
    <w:rsid w:val="0046653E"/>
    <w:rsid w:val="00466666"/>
    <w:rsid w:val="00466928"/>
    <w:rsid w:val="00466C6C"/>
    <w:rsid w:val="00467B81"/>
    <w:rsid w:val="00467D35"/>
    <w:rsid w:val="004707DC"/>
    <w:rsid w:val="00470FF5"/>
    <w:rsid w:val="00471121"/>
    <w:rsid w:val="00471334"/>
    <w:rsid w:val="00471BB4"/>
    <w:rsid w:val="00472095"/>
    <w:rsid w:val="00472B1E"/>
    <w:rsid w:val="00472BF5"/>
    <w:rsid w:val="00473F02"/>
    <w:rsid w:val="004740CB"/>
    <w:rsid w:val="0047484E"/>
    <w:rsid w:val="00474AEA"/>
    <w:rsid w:val="00474EB5"/>
    <w:rsid w:val="004750E4"/>
    <w:rsid w:val="0047535D"/>
    <w:rsid w:val="004754A2"/>
    <w:rsid w:val="004754BB"/>
    <w:rsid w:val="004754BC"/>
    <w:rsid w:val="0047563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7A0"/>
    <w:rsid w:val="00481951"/>
    <w:rsid w:val="00482B97"/>
    <w:rsid w:val="00482CFC"/>
    <w:rsid w:val="00483124"/>
    <w:rsid w:val="0048336C"/>
    <w:rsid w:val="00483600"/>
    <w:rsid w:val="004837E1"/>
    <w:rsid w:val="00484A2E"/>
    <w:rsid w:val="00484AB3"/>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BB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C67"/>
    <w:rsid w:val="00494D02"/>
    <w:rsid w:val="004951D9"/>
    <w:rsid w:val="004953A6"/>
    <w:rsid w:val="0049598E"/>
    <w:rsid w:val="00495DFE"/>
    <w:rsid w:val="00495FB8"/>
    <w:rsid w:val="004968E6"/>
    <w:rsid w:val="00496C7D"/>
    <w:rsid w:val="00496D46"/>
    <w:rsid w:val="00496FA6"/>
    <w:rsid w:val="004971A4"/>
    <w:rsid w:val="0049743B"/>
    <w:rsid w:val="00497798"/>
    <w:rsid w:val="00497DAA"/>
    <w:rsid w:val="004A1173"/>
    <w:rsid w:val="004A1ABE"/>
    <w:rsid w:val="004A1DDF"/>
    <w:rsid w:val="004A1EFC"/>
    <w:rsid w:val="004A2295"/>
    <w:rsid w:val="004A23A3"/>
    <w:rsid w:val="004A2629"/>
    <w:rsid w:val="004A2797"/>
    <w:rsid w:val="004A29D3"/>
    <w:rsid w:val="004A2AFA"/>
    <w:rsid w:val="004A2C7F"/>
    <w:rsid w:val="004A2E8A"/>
    <w:rsid w:val="004A387B"/>
    <w:rsid w:val="004A3BBA"/>
    <w:rsid w:val="004A4591"/>
    <w:rsid w:val="004A49D6"/>
    <w:rsid w:val="004A4AED"/>
    <w:rsid w:val="004A4B02"/>
    <w:rsid w:val="004A53CE"/>
    <w:rsid w:val="004A5844"/>
    <w:rsid w:val="004A594D"/>
    <w:rsid w:val="004A5A42"/>
    <w:rsid w:val="004A5C93"/>
    <w:rsid w:val="004A5DC3"/>
    <w:rsid w:val="004A5E82"/>
    <w:rsid w:val="004A66CA"/>
    <w:rsid w:val="004A6978"/>
    <w:rsid w:val="004A6D1C"/>
    <w:rsid w:val="004A7CDA"/>
    <w:rsid w:val="004B0F3B"/>
    <w:rsid w:val="004B18EA"/>
    <w:rsid w:val="004B2462"/>
    <w:rsid w:val="004B2944"/>
    <w:rsid w:val="004B29DB"/>
    <w:rsid w:val="004B2B0E"/>
    <w:rsid w:val="004B2EE3"/>
    <w:rsid w:val="004B2FA4"/>
    <w:rsid w:val="004B3129"/>
    <w:rsid w:val="004B4035"/>
    <w:rsid w:val="004B4182"/>
    <w:rsid w:val="004B45A2"/>
    <w:rsid w:val="004B4C16"/>
    <w:rsid w:val="004B4C2C"/>
    <w:rsid w:val="004B58A9"/>
    <w:rsid w:val="004B5B1F"/>
    <w:rsid w:val="004B5E41"/>
    <w:rsid w:val="004B65BD"/>
    <w:rsid w:val="004B68AE"/>
    <w:rsid w:val="004B73FA"/>
    <w:rsid w:val="004B7DA4"/>
    <w:rsid w:val="004B7DAA"/>
    <w:rsid w:val="004B7EB2"/>
    <w:rsid w:val="004C0079"/>
    <w:rsid w:val="004C02BD"/>
    <w:rsid w:val="004C0B6D"/>
    <w:rsid w:val="004C0D12"/>
    <w:rsid w:val="004C0F58"/>
    <w:rsid w:val="004C23BB"/>
    <w:rsid w:val="004C27C1"/>
    <w:rsid w:val="004C290F"/>
    <w:rsid w:val="004C30FF"/>
    <w:rsid w:val="004C34A5"/>
    <w:rsid w:val="004C3578"/>
    <w:rsid w:val="004C368D"/>
    <w:rsid w:val="004C3748"/>
    <w:rsid w:val="004C3FDF"/>
    <w:rsid w:val="004C4E03"/>
    <w:rsid w:val="004C4E85"/>
    <w:rsid w:val="004C4FBA"/>
    <w:rsid w:val="004C5662"/>
    <w:rsid w:val="004C5981"/>
    <w:rsid w:val="004C5BCA"/>
    <w:rsid w:val="004C5BCF"/>
    <w:rsid w:val="004C5CF0"/>
    <w:rsid w:val="004C5DDC"/>
    <w:rsid w:val="004C6779"/>
    <w:rsid w:val="004C678C"/>
    <w:rsid w:val="004C684D"/>
    <w:rsid w:val="004C7093"/>
    <w:rsid w:val="004C72AA"/>
    <w:rsid w:val="004D1392"/>
    <w:rsid w:val="004D1F4F"/>
    <w:rsid w:val="004D261D"/>
    <w:rsid w:val="004D302B"/>
    <w:rsid w:val="004D3374"/>
    <w:rsid w:val="004D3727"/>
    <w:rsid w:val="004D383F"/>
    <w:rsid w:val="004D3E49"/>
    <w:rsid w:val="004D4B87"/>
    <w:rsid w:val="004D4BD3"/>
    <w:rsid w:val="004D4C22"/>
    <w:rsid w:val="004D5645"/>
    <w:rsid w:val="004D578D"/>
    <w:rsid w:val="004D5D03"/>
    <w:rsid w:val="004D655D"/>
    <w:rsid w:val="004D6763"/>
    <w:rsid w:val="004D725C"/>
    <w:rsid w:val="004D725E"/>
    <w:rsid w:val="004D744A"/>
    <w:rsid w:val="004D75C7"/>
    <w:rsid w:val="004D763F"/>
    <w:rsid w:val="004D7803"/>
    <w:rsid w:val="004D7A24"/>
    <w:rsid w:val="004D7B64"/>
    <w:rsid w:val="004D7BD8"/>
    <w:rsid w:val="004E03CB"/>
    <w:rsid w:val="004E06EE"/>
    <w:rsid w:val="004E0B39"/>
    <w:rsid w:val="004E0C59"/>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FA7"/>
    <w:rsid w:val="004E60DF"/>
    <w:rsid w:val="004E6478"/>
    <w:rsid w:val="004E64C5"/>
    <w:rsid w:val="004E6634"/>
    <w:rsid w:val="004E7A6D"/>
    <w:rsid w:val="004E7C65"/>
    <w:rsid w:val="004F030E"/>
    <w:rsid w:val="004F0698"/>
    <w:rsid w:val="004F094F"/>
    <w:rsid w:val="004F102D"/>
    <w:rsid w:val="004F170F"/>
    <w:rsid w:val="004F1E7B"/>
    <w:rsid w:val="004F216B"/>
    <w:rsid w:val="004F295A"/>
    <w:rsid w:val="004F2A72"/>
    <w:rsid w:val="004F3169"/>
    <w:rsid w:val="004F3743"/>
    <w:rsid w:val="004F4194"/>
    <w:rsid w:val="004F436B"/>
    <w:rsid w:val="004F44C4"/>
    <w:rsid w:val="004F45E7"/>
    <w:rsid w:val="004F4BCE"/>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B3"/>
    <w:rsid w:val="00511D9C"/>
    <w:rsid w:val="00512099"/>
    <w:rsid w:val="005124DB"/>
    <w:rsid w:val="005125D8"/>
    <w:rsid w:val="00512A7E"/>
    <w:rsid w:val="00512F0E"/>
    <w:rsid w:val="0051324C"/>
    <w:rsid w:val="0051364F"/>
    <w:rsid w:val="00513749"/>
    <w:rsid w:val="005139B2"/>
    <w:rsid w:val="00513D1D"/>
    <w:rsid w:val="005141FE"/>
    <w:rsid w:val="0051469E"/>
    <w:rsid w:val="00514D3A"/>
    <w:rsid w:val="0051541D"/>
    <w:rsid w:val="005158B5"/>
    <w:rsid w:val="00515AD3"/>
    <w:rsid w:val="00515BBF"/>
    <w:rsid w:val="00516394"/>
    <w:rsid w:val="005170ED"/>
    <w:rsid w:val="005179AE"/>
    <w:rsid w:val="00517ED9"/>
    <w:rsid w:val="00520062"/>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BD3"/>
    <w:rsid w:val="00526C67"/>
    <w:rsid w:val="00527835"/>
    <w:rsid w:val="00527A1D"/>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ED1"/>
    <w:rsid w:val="0054316B"/>
    <w:rsid w:val="005437F0"/>
    <w:rsid w:val="00543AFC"/>
    <w:rsid w:val="00543C66"/>
    <w:rsid w:val="00543F68"/>
    <w:rsid w:val="00544266"/>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3B8"/>
    <w:rsid w:val="00551761"/>
    <w:rsid w:val="00551EBA"/>
    <w:rsid w:val="0055248E"/>
    <w:rsid w:val="00553139"/>
    <w:rsid w:val="005534DA"/>
    <w:rsid w:val="00553980"/>
    <w:rsid w:val="00553BAC"/>
    <w:rsid w:val="00553CDF"/>
    <w:rsid w:val="0055466B"/>
    <w:rsid w:val="00554B82"/>
    <w:rsid w:val="005552FD"/>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EF"/>
    <w:rsid w:val="00560D07"/>
    <w:rsid w:val="00561458"/>
    <w:rsid w:val="00562191"/>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2AA"/>
    <w:rsid w:val="00566398"/>
    <w:rsid w:val="00566510"/>
    <w:rsid w:val="00566BBD"/>
    <w:rsid w:val="00566D67"/>
    <w:rsid w:val="00567134"/>
    <w:rsid w:val="00567441"/>
    <w:rsid w:val="00567622"/>
    <w:rsid w:val="00567748"/>
    <w:rsid w:val="00567D35"/>
    <w:rsid w:val="005701AD"/>
    <w:rsid w:val="005704EC"/>
    <w:rsid w:val="0057057E"/>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28C"/>
    <w:rsid w:val="005842F1"/>
    <w:rsid w:val="005845C7"/>
    <w:rsid w:val="00584808"/>
    <w:rsid w:val="00584882"/>
    <w:rsid w:val="00584AEE"/>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27"/>
    <w:rsid w:val="005B2DF5"/>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C0706"/>
    <w:rsid w:val="005C111B"/>
    <w:rsid w:val="005C11C9"/>
    <w:rsid w:val="005C134F"/>
    <w:rsid w:val="005C1EB8"/>
    <w:rsid w:val="005C1FBB"/>
    <w:rsid w:val="005C2972"/>
    <w:rsid w:val="005C29B2"/>
    <w:rsid w:val="005C2F25"/>
    <w:rsid w:val="005C2F58"/>
    <w:rsid w:val="005C31DA"/>
    <w:rsid w:val="005C3613"/>
    <w:rsid w:val="005C3A20"/>
    <w:rsid w:val="005C3B5A"/>
    <w:rsid w:val="005C4062"/>
    <w:rsid w:val="005C446C"/>
    <w:rsid w:val="005C49F7"/>
    <w:rsid w:val="005C501B"/>
    <w:rsid w:val="005C62AC"/>
    <w:rsid w:val="005C63AD"/>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B7C"/>
    <w:rsid w:val="005D1B8B"/>
    <w:rsid w:val="005D1D26"/>
    <w:rsid w:val="005D209B"/>
    <w:rsid w:val="005D20FF"/>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46E"/>
    <w:rsid w:val="00603712"/>
    <w:rsid w:val="00603A10"/>
    <w:rsid w:val="00603BBF"/>
    <w:rsid w:val="00604418"/>
    <w:rsid w:val="00604650"/>
    <w:rsid w:val="00604E9D"/>
    <w:rsid w:val="00605131"/>
    <w:rsid w:val="006055D8"/>
    <w:rsid w:val="00605CD1"/>
    <w:rsid w:val="006061DB"/>
    <w:rsid w:val="0060627F"/>
    <w:rsid w:val="00606899"/>
    <w:rsid w:val="00607148"/>
    <w:rsid w:val="006071AD"/>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4F"/>
    <w:rsid w:val="0062432E"/>
    <w:rsid w:val="00624B6E"/>
    <w:rsid w:val="006253E2"/>
    <w:rsid w:val="006259E8"/>
    <w:rsid w:val="006260DA"/>
    <w:rsid w:val="00626F24"/>
    <w:rsid w:val="00626F38"/>
    <w:rsid w:val="00627242"/>
    <w:rsid w:val="00627262"/>
    <w:rsid w:val="0062763B"/>
    <w:rsid w:val="0062766B"/>
    <w:rsid w:val="006277FB"/>
    <w:rsid w:val="00627CAD"/>
    <w:rsid w:val="00627CC8"/>
    <w:rsid w:val="00627DFB"/>
    <w:rsid w:val="00630348"/>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5774"/>
    <w:rsid w:val="00636852"/>
    <w:rsid w:val="00636CA9"/>
    <w:rsid w:val="00636E58"/>
    <w:rsid w:val="006373D3"/>
    <w:rsid w:val="00637783"/>
    <w:rsid w:val="0064015B"/>
    <w:rsid w:val="006406CF"/>
    <w:rsid w:val="00640F71"/>
    <w:rsid w:val="0064104F"/>
    <w:rsid w:val="00641740"/>
    <w:rsid w:val="00641F32"/>
    <w:rsid w:val="00642277"/>
    <w:rsid w:val="00642383"/>
    <w:rsid w:val="006425EA"/>
    <w:rsid w:val="00642A78"/>
    <w:rsid w:val="00642E83"/>
    <w:rsid w:val="0064334C"/>
    <w:rsid w:val="006441AA"/>
    <w:rsid w:val="0064451B"/>
    <w:rsid w:val="00644C07"/>
    <w:rsid w:val="00644D4D"/>
    <w:rsid w:val="00645305"/>
    <w:rsid w:val="00645328"/>
    <w:rsid w:val="006461AC"/>
    <w:rsid w:val="0064662B"/>
    <w:rsid w:val="00646928"/>
    <w:rsid w:val="00646AEC"/>
    <w:rsid w:val="00646BD4"/>
    <w:rsid w:val="00646F8D"/>
    <w:rsid w:val="00647046"/>
    <w:rsid w:val="00647837"/>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10AF"/>
    <w:rsid w:val="0066187F"/>
    <w:rsid w:val="006618DE"/>
    <w:rsid w:val="006623D1"/>
    <w:rsid w:val="00662A26"/>
    <w:rsid w:val="00663162"/>
    <w:rsid w:val="0066353D"/>
    <w:rsid w:val="00663925"/>
    <w:rsid w:val="00663A6C"/>
    <w:rsid w:val="006644AC"/>
    <w:rsid w:val="00664516"/>
    <w:rsid w:val="00664891"/>
    <w:rsid w:val="00664955"/>
    <w:rsid w:val="00664B14"/>
    <w:rsid w:val="006650B2"/>
    <w:rsid w:val="00665278"/>
    <w:rsid w:val="006662F4"/>
    <w:rsid w:val="006664E3"/>
    <w:rsid w:val="00666667"/>
    <w:rsid w:val="0066676A"/>
    <w:rsid w:val="00666D50"/>
    <w:rsid w:val="00667312"/>
    <w:rsid w:val="00667E39"/>
    <w:rsid w:val="00667EF8"/>
    <w:rsid w:val="00667F24"/>
    <w:rsid w:val="006705AC"/>
    <w:rsid w:val="00671003"/>
    <w:rsid w:val="0067164F"/>
    <w:rsid w:val="00671700"/>
    <w:rsid w:val="00672233"/>
    <w:rsid w:val="00672B55"/>
    <w:rsid w:val="0067324E"/>
    <w:rsid w:val="006732D5"/>
    <w:rsid w:val="00673357"/>
    <w:rsid w:val="006740B3"/>
    <w:rsid w:val="006742CE"/>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8FC"/>
    <w:rsid w:val="00681A6C"/>
    <w:rsid w:val="00681C9F"/>
    <w:rsid w:val="00681E7F"/>
    <w:rsid w:val="00681EC5"/>
    <w:rsid w:val="006820D7"/>
    <w:rsid w:val="006823D1"/>
    <w:rsid w:val="00682466"/>
    <w:rsid w:val="006825A6"/>
    <w:rsid w:val="00682A9F"/>
    <w:rsid w:val="00682F79"/>
    <w:rsid w:val="00682F9F"/>
    <w:rsid w:val="006833C6"/>
    <w:rsid w:val="00683610"/>
    <w:rsid w:val="0068390E"/>
    <w:rsid w:val="006846DE"/>
    <w:rsid w:val="0068482B"/>
    <w:rsid w:val="00684A66"/>
    <w:rsid w:val="00684CCA"/>
    <w:rsid w:val="0068508C"/>
    <w:rsid w:val="0068518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E3B"/>
    <w:rsid w:val="00693290"/>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4E31"/>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7C5B"/>
    <w:rsid w:val="006C0355"/>
    <w:rsid w:val="006C0878"/>
    <w:rsid w:val="006C09D7"/>
    <w:rsid w:val="006C0D4A"/>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21B9"/>
    <w:rsid w:val="006D25F1"/>
    <w:rsid w:val="006D2895"/>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E4D"/>
    <w:rsid w:val="006F026F"/>
    <w:rsid w:val="006F0712"/>
    <w:rsid w:val="006F0851"/>
    <w:rsid w:val="006F0902"/>
    <w:rsid w:val="006F09DD"/>
    <w:rsid w:val="006F13A4"/>
    <w:rsid w:val="006F2104"/>
    <w:rsid w:val="006F2769"/>
    <w:rsid w:val="006F29ED"/>
    <w:rsid w:val="006F2A32"/>
    <w:rsid w:val="006F2A42"/>
    <w:rsid w:val="006F3601"/>
    <w:rsid w:val="006F3692"/>
    <w:rsid w:val="006F4033"/>
    <w:rsid w:val="006F4243"/>
    <w:rsid w:val="006F4788"/>
    <w:rsid w:val="006F48DF"/>
    <w:rsid w:val="006F4D46"/>
    <w:rsid w:val="006F4E03"/>
    <w:rsid w:val="006F4FF1"/>
    <w:rsid w:val="006F5770"/>
    <w:rsid w:val="006F5877"/>
    <w:rsid w:val="006F5EDF"/>
    <w:rsid w:val="006F6310"/>
    <w:rsid w:val="006F687D"/>
    <w:rsid w:val="006F6BD8"/>
    <w:rsid w:val="006F71B4"/>
    <w:rsid w:val="007006D4"/>
    <w:rsid w:val="00700DE6"/>
    <w:rsid w:val="00701D43"/>
    <w:rsid w:val="00701D91"/>
    <w:rsid w:val="00701FC6"/>
    <w:rsid w:val="00702201"/>
    <w:rsid w:val="0070273F"/>
    <w:rsid w:val="0070291F"/>
    <w:rsid w:val="00702D04"/>
    <w:rsid w:val="007034C9"/>
    <w:rsid w:val="007035EC"/>
    <w:rsid w:val="00703821"/>
    <w:rsid w:val="00703A83"/>
    <w:rsid w:val="00703AA7"/>
    <w:rsid w:val="00703B96"/>
    <w:rsid w:val="00703EBA"/>
    <w:rsid w:val="00704420"/>
    <w:rsid w:val="00704695"/>
    <w:rsid w:val="00704E12"/>
    <w:rsid w:val="0070504C"/>
    <w:rsid w:val="007058B4"/>
    <w:rsid w:val="00705A6C"/>
    <w:rsid w:val="00705CAA"/>
    <w:rsid w:val="00705DB7"/>
    <w:rsid w:val="00706017"/>
    <w:rsid w:val="007067D2"/>
    <w:rsid w:val="00706CB6"/>
    <w:rsid w:val="00706F9F"/>
    <w:rsid w:val="00707682"/>
    <w:rsid w:val="007077A0"/>
    <w:rsid w:val="00707D48"/>
    <w:rsid w:val="00710213"/>
    <w:rsid w:val="00710249"/>
    <w:rsid w:val="00710A33"/>
    <w:rsid w:val="00710B34"/>
    <w:rsid w:val="00710C37"/>
    <w:rsid w:val="00710C5D"/>
    <w:rsid w:val="00711432"/>
    <w:rsid w:val="00711804"/>
    <w:rsid w:val="00711E5F"/>
    <w:rsid w:val="0071228D"/>
    <w:rsid w:val="007123EC"/>
    <w:rsid w:val="0071285D"/>
    <w:rsid w:val="00712B98"/>
    <w:rsid w:val="00712DCE"/>
    <w:rsid w:val="0071360F"/>
    <w:rsid w:val="00713EAD"/>
    <w:rsid w:val="0071410B"/>
    <w:rsid w:val="00714929"/>
    <w:rsid w:val="00715217"/>
    <w:rsid w:val="007154DA"/>
    <w:rsid w:val="007158FD"/>
    <w:rsid w:val="007164A4"/>
    <w:rsid w:val="00716731"/>
    <w:rsid w:val="007168AF"/>
    <w:rsid w:val="00716BC4"/>
    <w:rsid w:val="00716CF7"/>
    <w:rsid w:val="00717355"/>
    <w:rsid w:val="00717549"/>
    <w:rsid w:val="00717B07"/>
    <w:rsid w:val="00720490"/>
    <w:rsid w:val="0072071F"/>
    <w:rsid w:val="007207E0"/>
    <w:rsid w:val="007209A1"/>
    <w:rsid w:val="00720A38"/>
    <w:rsid w:val="00720D24"/>
    <w:rsid w:val="00720FBA"/>
    <w:rsid w:val="0072139D"/>
    <w:rsid w:val="00721988"/>
    <w:rsid w:val="00721BF7"/>
    <w:rsid w:val="00721FE1"/>
    <w:rsid w:val="00722DD2"/>
    <w:rsid w:val="00723BDC"/>
    <w:rsid w:val="00724A45"/>
    <w:rsid w:val="00725EA7"/>
    <w:rsid w:val="00725EA8"/>
    <w:rsid w:val="00726490"/>
    <w:rsid w:val="007264E0"/>
    <w:rsid w:val="007266F5"/>
    <w:rsid w:val="00726990"/>
    <w:rsid w:val="00726DF9"/>
    <w:rsid w:val="0072733E"/>
    <w:rsid w:val="00727544"/>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BE6"/>
    <w:rsid w:val="0073480C"/>
    <w:rsid w:val="00734EA4"/>
    <w:rsid w:val="00735CB6"/>
    <w:rsid w:val="00735DBE"/>
    <w:rsid w:val="00735FBD"/>
    <w:rsid w:val="00736437"/>
    <w:rsid w:val="00736445"/>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CE0"/>
    <w:rsid w:val="00752E34"/>
    <w:rsid w:val="00752FE2"/>
    <w:rsid w:val="00753023"/>
    <w:rsid w:val="0075383B"/>
    <w:rsid w:val="007540A2"/>
    <w:rsid w:val="0075432C"/>
    <w:rsid w:val="00754717"/>
    <w:rsid w:val="00754986"/>
    <w:rsid w:val="00754BBC"/>
    <w:rsid w:val="007554B8"/>
    <w:rsid w:val="0075588E"/>
    <w:rsid w:val="00755DCB"/>
    <w:rsid w:val="00755F1A"/>
    <w:rsid w:val="00755F2A"/>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186"/>
    <w:rsid w:val="007647E3"/>
    <w:rsid w:val="00764CE7"/>
    <w:rsid w:val="00765308"/>
    <w:rsid w:val="00765383"/>
    <w:rsid w:val="00765A51"/>
    <w:rsid w:val="00765F13"/>
    <w:rsid w:val="00766042"/>
    <w:rsid w:val="00766330"/>
    <w:rsid w:val="00766400"/>
    <w:rsid w:val="0076655E"/>
    <w:rsid w:val="00767111"/>
    <w:rsid w:val="0076761D"/>
    <w:rsid w:val="00767756"/>
    <w:rsid w:val="00770000"/>
    <w:rsid w:val="007701ED"/>
    <w:rsid w:val="00770EF3"/>
    <w:rsid w:val="00771E82"/>
    <w:rsid w:val="0077215F"/>
    <w:rsid w:val="007726C3"/>
    <w:rsid w:val="00772834"/>
    <w:rsid w:val="00773A33"/>
    <w:rsid w:val="00773A5D"/>
    <w:rsid w:val="00773AE0"/>
    <w:rsid w:val="00773BFA"/>
    <w:rsid w:val="00773C24"/>
    <w:rsid w:val="00774911"/>
    <w:rsid w:val="00774D3D"/>
    <w:rsid w:val="0077506A"/>
    <w:rsid w:val="0077539C"/>
    <w:rsid w:val="0077550D"/>
    <w:rsid w:val="00775CC8"/>
    <w:rsid w:val="007762E8"/>
    <w:rsid w:val="00776687"/>
    <w:rsid w:val="007766FB"/>
    <w:rsid w:val="0077685B"/>
    <w:rsid w:val="00776981"/>
    <w:rsid w:val="00776A07"/>
    <w:rsid w:val="00776B66"/>
    <w:rsid w:val="0077708C"/>
    <w:rsid w:val="00777883"/>
    <w:rsid w:val="00777C48"/>
    <w:rsid w:val="00780C53"/>
    <w:rsid w:val="00780C84"/>
    <w:rsid w:val="00780DE4"/>
    <w:rsid w:val="00780E8B"/>
    <w:rsid w:val="00780E92"/>
    <w:rsid w:val="007816FF"/>
    <w:rsid w:val="00781BDD"/>
    <w:rsid w:val="007822CD"/>
    <w:rsid w:val="0078236B"/>
    <w:rsid w:val="007828A5"/>
    <w:rsid w:val="00782946"/>
    <w:rsid w:val="00782BD6"/>
    <w:rsid w:val="00782D93"/>
    <w:rsid w:val="00783022"/>
    <w:rsid w:val="00783230"/>
    <w:rsid w:val="00783335"/>
    <w:rsid w:val="00783913"/>
    <w:rsid w:val="00783958"/>
    <w:rsid w:val="00783A6F"/>
    <w:rsid w:val="0078445C"/>
    <w:rsid w:val="007844BD"/>
    <w:rsid w:val="00784959"/>
    <w:rsid w:val="0078553A"/>
    <w:rsid w:val="00785641"/>
    <w:rsid w:val="007857FB"/>
    <w:rsid w:val="00785B13"/>
    <w:rsid w:val="007862A7"/>
    <w:rsid w:val="0078681D"/>
    <w:rsid w:val="007868D0"/>
    <w:rsid w:val="00786B9A"/>
    <w:rsid w:val="00787202"/>
    <w:rsid w:val="0078739E"/>
    <w:rsid w:val="00787A16"/>
    <w:rsid w:val="00787C78"/>
    <w:rsid w:val="00790690"/>
    <w:rsid w:val="007906F4"/>
    <w:rsid w:val="00790AFA"/>
    <w:rsid w:val="00790D7A"/>
    <w:rsid w:val="00791358"/>
    <w:rsid w:val="00791D5B"/>
    <w:rsid w:val="007921E9"/>
    <w:rsid w:val="00792705"/>
    <w:rsid w:val="00792A1C"/>
    <w:rsid w:val="00792E9D"/>
    <w:rsid w:val="00793080"/>
    <w:rsid w:val="0079329A"/>
    <w:rsid w:val="0079448B"/>
    <w:rsid w:val="00794AF5"/>
    <w:rsid w:val="00794F82"/>
    <w:rsid w:val="007953B5"/>
    <w:rsid w:val="007958A5"/>
    <w:rsid w:val="007958A6"/>
    <w:rsid w:val="00795C1C"/>
    <w:rsid w:val="00795DF0"/>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D"/>
    <w:rsid w:val="007A1CC3"/>
    <w:rsid w:val="007A2261"/>
    <w:rsid w:val="007A3535"/>
    <w:rsid w:val="007A39F8"/>
    <w:rsid w:val="007A3B0D"/>
    <w:rsid w:val="007A3B28"/>
    <w:rsid w:val="007A3D3C"/>
    <w:rsid w:val="007A3E53"/>
    <w:rsid w:val="007A3FB8"/>
    <w:rsid w:val="007A41DA"/>
    <w:rsid w:val="007A438E"/>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D37"/>
    <w:rsid w:val="007B2D8D"/>
    <w:rsid w:val="007B3589"/>
    <w:rsid w:val="007B3A1C"/>
    <w:rsid w:val="007B433C"/>
    <w:rsid w:val="007B4956"/>
    <w:rsid w:val="007B4F20"/>
    <w:rsid w:val="007B5031"/>
    <w:rsid w:val="007B56D1"/>
    <w:rsid w:val="007B5762"/>
    <w:rsid w:val="007B6244"/>
    <w:rsid w:val="007B667A"/>
    <w:rsid w:val="007B6C4B"/>
    <w:rsid w:val="007B7076"/>
    <w:rsid w:val="007B733A"/>
    <w:rsid w:val="007B762A"/>
    <w:rsid w:val="007C0237"/>
    <w:rsid w:val="007C0576"/>
    <w:rsid w:val="007C0780"/>
    <w:rsid w:val="007C083B"/>
    <w:rsid w:val="007C1BB4"/>
    <w:rsid w:val="007C1C79"/>
    <w:rsid w:val="007C1D04"/>
    <w:rsid w:val="007C3746"/>
    <w:rsid w:val="007C3B9F"/>
    <w:rsid w:val="007C4C57"/>
    <w:rsid w:val="007C4E66"/>
    <w:rsid w:val="007C4F98"/>
    <w:rsid w:val="007C4FA7"/>
    <w:rsid w:val="007C5406"/>
    <w:rsid w:val="007C5564"/>
    <w:rsid w:val="007C566D"/>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87E"/>
    <w:rsid w:val="007D4B39"/>
    <w:rsid w:val="007D5051"/>
    <w:rsid w:val="007D637E"/>
    <w:rsid w:val="007D6472"/>
    <w:rsid w:val="007D6541"/>
    <w:rsid w:val="007D672C"/>
    <w:rsid w:val="007D690C"/>
    <w:rsid w:val="007D6E82"/>
    <w:rsid w:val="007D6FE9"/>
    <w:rsid w:val="007D7060"/>
    <w:rsid w:val="007D77C8"/>
    <w:rsid w:val="007D7BD1"/>
    <w:rsid w:val="007E0105"/>
    <w:rsid w:val="007E013A"/>
    <w:rsid w:val="007E05C9"/>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7AF"/>
    <w:rsid w:val="007E4869"/>
    <w:rsid w:val="007E52C6"/>
    <w:rsid w:val="007E5847"/>
    <w:rsid w:val="007E5D0E"/>
    <w:rsid w:val="007E5D81"/>
    <w:rsid w:val="007E5DD3"/>
    <w:rsid w:val="007E5DDE"/>
    <w:rsid w:val="007E6A5A"/>
    <w:rsid w:val="007E7B87"/>
    <w:rsid w:val="007E7C5E"/>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AC7"/>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7A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642"/>
    <w:rsid w:val="00814BF8"/>
    <w:rsid w:val="00814F12"/>
    <w:rsid w:val="00814F92"/>
    <w:rsid w:val="00815AC6"/>
    <w:rsid w:val="00817BB0"/>
    <w:rsid w:val="008203D9"/>
    <w:rsid w:val="00820C64"/>
    <w:rsid w:val="00820C65"/>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67D"/>
    <w:rsid w:val="00823808"/>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6E0"/>
    <w:rsid w:val="00834830"/>
    <w:rsid w:val="00834CE8"/>
    <w:rsid w:val="00834F3B"/>
    <w:rsid w:val="00835109"/>
    <w:rsid w:val="0083549C"/>
    <w:rsid w:val="00835999"/>
    <w:rsid w:val="00835AAF"/>
    <w:rsid w:val="00835D58"/>
    <w:rsid w:val="00836018"/>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FB7"/>
    <w:rsid w:val="00844A6C"/>
    <w:rsid w:val="00844D97"/>
    <w:rsid w:val="00844EE4"/>
    <w:rsid w:val="00845520"/>
    <w:rsid w:val="00845778"/>
    <w:rsid w:val="0084583D"/>
    <w:rsid w:val="0084584A"/>
    <w:rsid w:val="008458F8"/>
    <w:rsid w:val="00845A32"/>
    <w:rsid w:val="00845BAF"/>
    <w:rsid w:val="00846750"/>
    <w:rsid w:val="00846FA4"/>
    <w:rsid w:val="0084712D"/>
    <w:rsid w:val="008471D2"/>
    <w:rsid w:val="0084774C"/>
    <w:rsid w:val="00847A0E"/>
    <w:rsid w:val="00847B86"/>
    <w:rsid w:val="00847C6F"/>
    <w:rsid w:val="00847EA4"/>
    <w:rsid w:val="00847F48"/>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EC1"/>
    <w:rsid w:val="00860F68"/>
    <w:rsid w:val="0086149B"/>
    <w:rsid w:val="008616DC"/>
    <w:rsid w:val="008618E9"/>
    <w:rsid w:val="00861E50"/>
    <w:rsid w:val="008622AC"/>
    <w:rsid w:val="008624D0"/>
    <w:rsid w:val="00862B06"/>
    <w:rsid w:val="00862F3B"/>
    <w:rsid w:val="008632E4"/>
    <w:rsid w:val="0086352D"/>
    <w:rsid w:val="0086390C"/>
    <w:rsid w:val="0086394C"/>
    <w:rsid w:val="00863B0E"/>
    <w:rsid w:val="00864003"/>
    <w:rsid w:val="00864152"/>
    <w:rsid w:val="0086466F"/>
    <w:rsid w:val="00864778"/>
    <w:rsid w:val="008648B0"/>
    <w:rsid w:val="00864F19"/>
    <w:rsid w:val="0086533F"/>
    <w:rsid w:val="0086567A"/>
    <w:rsid w:val="00865A97"/>
    <w:rsid w:val="00865AAC"/>
    <w:rsid w:val="00865B33"/>
    <w:rsid w:val="00865CD8"/>
    <w:rsid w:val="008660A8"/>
    <w:rsid w:val="008661B7"/>
    <w:rsid w:val="008663C6"/>
    <w:rsid w:val="008664AC"/>
    <w:rsid w:val="008664AE"/>
    <w:rsid w:val="00866A2B"/>
    <w:rsid w:val="00866B09"/>
    <w:rsid w:val="008670C5"/>
    <w:rsid w:val="0086783B"/>
    <w:rsid w:val="00867D67"/>
    <w:rsid w:val="00867EBB"/>
    <w:rsid w:val="00870010"/>
    <w:rsid w:val="00870400"/>
    <w:rsid w:val="0087060F"/>
    <w:rsid w:val="00870ABE"/>
    <w:rsid w:val="00870B09"/>
    <w:rsid w:val="00871017"/>
    <w:rsid w:val="0087108E"/>
    <w:rsid w:val="00871581"/>
    <w:rsid w:val="00871F4B"/>
    <w:rsid w:val="00872489"/>
    <w:rsid w:val="00872C06"/>
    <w:rsid w:val="00872EBB"/>
    <w:rsid w:val="0087317A"/>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50F7"/>
    <w:rsid w:val="0088583E"/>
    <w:rsid w:val="00885B23"/>
    <w:rsid w:val="00885F89"/>
    <w:rsid w:val="0088629D"/>
    <w:rsid w:val="008862D7"/>
    <w:rsid w:val="008865BD"/>
    <w:rsid w:val="00886AF3"/>
    <w:rsid w:val="00886B71"/>
    <w:rsid w:val="00886CA3"/>
    <w:rsid w:val="008878C5"/>
    <w:rsid w:val="00887919"/>
    <w:rsid w:val="00887E03"/>
    <w:rsid w:val="0089008A"/>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616"/>
    <w:rsid w:val="008F6941"/>
    <w:rsid w:val="008F7019"/>
    <w:rsid w:val="008F7A76"/>
    <w:rsid w:val="0090021C"/>
    <w:rsid w:val="0090064F"/>
    <w:rsid w:val="009009C0"/>
    <w:rsid w:val="00900AA4"/>
    <w:rsid w:val="00900C06"/>
    <w:rsid w:val="00900C11"/>
    <w:rsid w:val="00900CAC"/>
    <w:rsid w:val="00900F3B"/>
    <w:rsid w:val="0090162E"/>
    <w:rsid w:val="0090282C"/>
    <w:rsid w:val="0090307A"/>
    <w:rsid w:val="0090309B"/>
    <w:rsid w:val="009033DE"/>
    <w:rsid w:val="009034E3"/>
    <w:rsid w:val="009035EF"/>
    <w:rsid w:val="00903ABB"/>
    <w:rsid w:val="00903AFE"/>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6AF"/>
    <w:rsid w:val="009349B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40C4"/>
    <w:rsid w:val="009441DB"/>
    <w:rsid w:val="00944733"/>
    <w:rsid w:val="009447EB"/>
    <w:rsid w:val="009448B8"/>
    <w:rsid w:val="0094492F"/>
    <w:rsid w:val="009453DE"/>
    <w:rsid w:val="00945605"/>
    <w:rsid w:val="009464BE"/>
    <w:rsid w:val="00946781"/>
    <w:rsid w:val="009468F0"/>
    <w:rsid w:val="0094771E"/>
    <w:rsid w:val="00947ACC"/>
    <w:rsid w:val="00947B82"/>
    <w:rsid w:val="0095036A"/>
    <w:rsid w:val="009506FF"/>
    <w:rsid w:val="0095098C"/>
    <w:rsid w:val="00951A45"/>
    <w:rsid w:val="00951C52"/>
    <w:rsid w:val="00952394"/>
    <w:rsid w:val="00952B64"/>
    <w:rsid w:val="00952BA8"/>
    <w:rsid w:val="00952FE4"/>
    <w:rsid w:val="00953F93"/>
    <w:rsid w:val="009543A8"/>
    <w:rsid w:val="0095462E"/>
    <w:rsid w:val="009552F4"/>
    <w:rsid w:val="00955893"/>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2071"/>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FF4"/>
    <w:rsid w:val="009700E3"/>
    <w:rsid w:val="00970216"/>
    <w:rsid w:val="00970554"/>
    <w:rsid w:val="009708AE"/>
    <w:rsid w:val="00970C9B"/>
    <w:rsid w:val="00971251"/>
    <w:rsid w:val="009715F7"/>
    <w:rsid w:val="00971A64"/>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1C4"/>
    <w:rsid w:val="0098071B"/>
    <w:rsid w:val="009815AF"/>
    <w:rsid w:val="00981744"/>
    <w:rsid w:val="0098192F"/>
    <w:rsid w:val="00982003"/>
    <w:rsid w:val="00982006"/>
    <w:rsid w:val="009821D2"/>
    <w:rsid w:val="00982637"/>
    <w:rsid w:val="009827E1"/>
    <w:rsid w:val="00983471"/>
    <w:rsid w:val="00983994"/>
    <w:rsid w:val="00984435"/>
    <w:rsid w:val="00984BAB"/>
    <w:rsid w:val="009852DC"/>
    <w:rsid w:val="00985644"/>
    <w:rsid w:val="0098592D"/>
    <w:rsid w:val="0098599E"/>
    <w:rsid w:val="00985B6E"/>
    <w:rsid w:val="00986C6B"/>
    <w:rsid w:val="00986CEC"/>
    <w:rsid w:val="00987255"/>
    <w:rsid w:val="0098743F"/>
    <w:rsid w:val="00987DFB"/>
    <w:rsid w:val="009904C3"/>
    <w:rsid w:val="009904C4"/>
    <w:rsid w:val="00990563"/>
    <w:rsid w:val="00990AE7"/>
    <w:rsid w:val="00990C66"/>
    <w:rsid w:val="009915AD"/>
    <w:rsid w:val="009916E2"/>
    <w:rsid w:val="0099178F"/>
    <w:rsid w:val="00991D29"/>
    <w:rsid w:val="00991F48"/>
    <w:rsid w:val="0099239A"/>
    <w:rsid w:val="009923BB"/>
    <w:rsid w:val="00992625"/>
    <w:rsid w:val="00992734"/>
    <w:rsid w:val="0099288C"/>
    <w:rsid w:val="00992CB9"/>
    <w:rsid w:val="009937C1"/>
    <w:rsid w:val="00993835"/>
    <w:rsid w:val="00994295"/>
    <w:rsid w:val="009946A1"/>
    <w:rsid w:val="00994CD6"/>
    <w:rsid w:val="00994F87"/>
    <w:rsid w:val="00996001"/>
    <w:rsid w:val="00996234"/>
    <w:rsid w:val="00996E96"/>
    <w:rsid w:val="00997186"/>
    <w:rsid w:val="00997BAF"/>
    <w:rsid w:val="009A00A6"/>
    <w:rsid w:val="009A0337"/>
    <w:rsid w:val="009A1053"/>
    <w:rsid w:val="009A15D9"/>
    <w:rsid w:val="009A1672"/>
    <w:rsid w:val="009A1EB9"/>
    <w:rsid w:val="009A290F"/>
    <w:rsid w:val="009A2E2E"/>
    <w:rsid w:val="009A2FED"/>
    <w:rsid w:val="009A3038"/>
    <w:rsid w:val="009A31B9"/>
    <w:rsid w:val="009A3287"/>
    <w:rsid w:val="009A3938"/>
    <w:rsid w:val="009A3D02"/>
    <w:rsid w:val="009A41F8"/>
    <w:rsid w:val="009A45B8"/>
    <w:rsid w:val="009A4768"/>
    <w:rsid w:val="009A498E"/>
    <w:rsid w:val="009A4F28"/>
    <w:rsid w:val="009A6EC4"/>
    <w:rsid w:val="009A7084"/>
    <w:rsid w:val="009A7DC8"/>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185E"/>
    <w:rsid w:val="009C2374"/>
    <w:rsid w:val="009C2668"/>
    <w:rsid w:val="009C28AC"/>
    <w:rsid w:val="009C29C0"/>
    <w:rsid w:val="009C2FBA"/>
    <w:rsid w:val="009C3784"/>
    <w:rsid w:val="009C3FF6"/>
    <w:rsid w:val="009C43F5"/>
    <w:rsid w:val="009C58E2"/>
    <w:rsid w:val="009C5A07"/>
    <w:rsid w:val="009C5E34"/>
    <w:rsid w:val="009C62C8"/>
    <w:rsid w:val="009C6408"/>
    <w:rsid w:val="009C6741"/>
    <w:rsid w:val="009C6825"/>
    <w:rsid w:val="009C6AEA"/>
    <w:rsid w:val="009C7703"/>
    <w:rsid w:val="009C7EBF"/>
    <w:rsid w:val="009D0B24"/>
    <w:rsid w:val="009D0B40"/>
    <w:rsid w:val="009D101E"/>
    <w:rsid w:val="009D1099"/>
    <w:rsid w:val="009D1969"/>
    <w:rsid w:val="009D2075"/>
    <w:rsid w:val="009D2400"/>
    <w:rsid w:val="009D269E"/>
    <w:rsid w:val="009D2DC7"/>
    <w:rsid w:val="009D2E60"/>
    <w:rsid w:val="009D2F7B"/>
    <w:rsid w:val="009D34B8"/>
    <w:rsid w:val="009D371A"/>
    <w:rsid w:val="009D3766"/>
    <w:rsid w:val="009D4C14"/>
    <w:rsid w:val="009D4C47"/>
    <w:rsid w:val="009D53E2"/>
    <w:rsid w:val="009D5895"/>
    <w:rsid w:val="009D5ED4"/>
    <w:rsid w:val="009D616C"/>
    <w:rsid w:val="009D69E4"/>
    <w:rsid w:val="009D7203"/>
    <w:rsid w:val="009D7270"/>
    <w:rsid w:val="009D72B1"/>
    <w:rsid w:val="009D73B5"/>
    <w:rsid w:val="009D73F5"/>
    <w:rsid w:val="009D7804"/>
    <w:rsid w:val="009D7ACF"/>
    <w:rsid w:val="009D7CA3"/>
    <w:rsid w:val="009D7E95"/>
    <w:rsid w:val="009D7F3E"/>
    <w:rsid w:val="009E24AF"/>
    <w:rsid w:val="009E28EF"/>
    <w:rsid w:val="009E2BF0"/>
    <w:rsid w:val="009E2E47"/>
    <w:rsid w:val="009E31F3"/>
    <w:rsid w:val="009E3731"/>
    <w:rsid w:val="009E3A67"/>
    <w:rsid w:val="009E41DE"/>
    <w:rsid w:val="009E4513"/>
    <w:rsid w:val="009E489C"/>
    <w:rsid w:val="009E48C8"/>
    <w:rsid w:val="009E4A37"/>
    <w:rsid w:val="009E4E66"/>
    <w:rsid w:val="009E55AD"/>
    <w:rsid w:val="009E5AE2"/>
    <w:rsid w:val="009E5B1E"/>
    <w:rsid w:val="009E5CCF"/>
    <w:rsid w:val="009E5F17"/>
    <w:rsid w:val="009E62EF"/>
    <w:rsid w:val="009E6483"/>
    <w:rsid w:val="009E6890"/>
    <w:rsid w:val="009E6A19"/>
    <w:rsid w:val="009E6CB1"/>
    <w:rsid w:val="009E6CF8"/>
    <w:rsid w:val="009E7CA0"/>
    <w:rsid w:val="009E7DFB"/>
    <w:rsid w:val="009E7EBC"/>
    <w:rsid w:val="009E7F99"/>
    <w:rsid w:val="009F0233"/>
    <w:rsid w:val="009F0282"/>
    <w:rsid w:val="009F051E"/>
    <w:rsid w:val="009F0B0B"/>
    <w:rsid w:val="009F0C66"/>
    <w:rsid w:val="009F1C24"/>
    <w:rsid w:val="009F2049"/>
    <w:rsid w:val="009F23BF"/>
    <w:rsid w:val="009F2ACF"/>
    <w:rsid w:val="009F2BD1"/>
    <w:rsid w:val="009F2D8F"/>
    <w:rsid w:val="009F2D9C"/>
    <w:rsid w:val="009F31D9"/>
    <w:rsid w:val="009F36CE"/>
    <w:rsid w:val="009F39F9"/>
    <w:rsid w:val="009F3C64"/>
    <w:rsid w:val="009F3E87"/>
    <w:rsid w:val="009F49B8"/>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B1F"/>
    <w:rsid w:val="00A0211C"/>
    <w:rsid w:val="00A02299"/>
    <w:rsid w:val="00A02712"/>
    <w:rsid w:val="00A030D3"/>
    <w:rsid w:val="00A0338E"/>
    <w:rsid w:val="00A03CE3"/>
    <w:rsid w:val="00A040CC"/>
    <w:rsid w:val="00A043C0"/>
    <w:rsid w:val="00A04651"/>
    <w:rsid w:val="00A0469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D2C"/>
    <w:rsid w:val="00A23525"/>
    <w:rsid w:val="00A23A64"/>
    <w:rsid w:val="00A2436C"/>
    <w:rsid w:val="00A247DF"/>
    <w:rsid w:val="00A2489E"/>
    <w:rsid w:val="00A2494A"/>
    <w:rsid w:val="00A253B1"/>
    <w:rsid w:val="00A26771"/>
    <w:rsid w:val="00A26A7F"/>
    <w:rsid w:val="00A26EFE"/>
    <w:rsid w:val="00A27020"/>
    <w:rsid w:val="00A2711B"/>
    <w:rsid w:val="00A278F5"/>
    <w:rsid w:val="00A27E5F"/>
    <w:rsid w:val="00A30031"/>
    <w:rsid w:val="00A30685"/>
    <w:rsid w:val="00A309BA"/>
    <w:rsid w:val="00A30B8B"/>
    <w:rsid w:val="00A30F2F"/>
    <w:rsid w:val="00A30FCA"/>
    <w:rsid w:val="00A31066"/>
    <w:rsid w:val="00A31402"/>
    <w:rsid w:val="00A31666"/>
    <w:rsid w:val="00A32062"/>
    <w:rsid w:val="00A322CF"/>
    <w:rsid w:val="00A329A6"/>
    <w:rsid w:val="00A33211"/>
    <w:rsid w:val="00A34078"/>
    <w:rsid w:val="00A340D5"/>
    <w:rsid w:val="00A34423"/>
    <w:rsid w:val="00A346CB"/>
    <w:rsid w:val="00A347A2"/>
    <w:rsid w:val="00A3498C"/>
    <w:rsid w:val="00A34B3F"/>
    <w:rsid w:val="00A34B9A"/>
    <w:rsid w:val="00A355AA"/>
    <w:rsid w:val="00A359D8"/>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7B1"/>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969"/>
    <w:rsid w:val="00A542E2"/>
    <w:rsid w:val="00A54721"/>
    <w:rsid w:val="00A5477E"/>
    <w:rsid w:val="00A549CD"/>
    <w:rsid w:val="00A54C1F"/>
    <w:rsid w:val="00A54D24"/>
    <w:rsid w:val="00A54F03"/>
    <w:rsid w:val="00A55235"/>
    <w:rsid w:val="00A55B0C"/>
    <w:rsid w:val="00A5623D"/>
    <w:rsid w:val="00A56860"/>
    <w:rsid w:val="00A570C6"/>
    <w:rsid w:val="00A57DC7"/>
    <w:rsid w:val="00A57ECC"/>
    <w:rsid w:val="00A61F9B"/>
    <w:rsid w:val="00A6212F"/>
    <w:rsid w:val="00A621B8"/>
    <w:rsid w:val="00A6283A"/>
    <w:rsid w:val="00A629D1"/>
    <w:rsid w:val="00A63084"/>
    <w:rsid w:val="00A637B6"/>
    <w:rsid w:val="00A64549"/>
    <w:rsid w:val="00A64F3F"/>
    <w:rsid w:val="00A650C5"/>
    <w:rsid w:val="00A6533C"/>
    <w:rsid w:val="00A65688"/>
    <w:rsid w:val="00A659F1"/>
    <w:rsid w:val="00A65C8E"/>
    <w:rsid w:val="00A6712D"/>
    <w:rsid w:val="00A676D1"/>
    <w:rsid w:val="00A67934"/>
    <w:rsid w:val="00A67946"/>
    <w:rsid w:val="00A67FAF"/>
    <w:rsid w:val="00A70033"/>
    <w:rsid w:val="00A7028B"/>
    <w:rsid w:val="00A7079C"/>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D"/>
    <w:rsid w:val="00A95029"/>
    <w:rsid w:val="00A9545B"/>
    <w:rsid w:val="00A954A5"/>
    <w:rsid w:val="00A95558"/>
    <w:rsid w:val="00A95A00"/>
    <w:rsid w:val="00A95E7F"/>
    <w:rsid w:val="00A97065"/>
    <w:rsid w:val="00A971A4"/>
    <w:rsid w:val="00A97514"/>
    <w:rsid w:val="00A977A0"/>
    <w:rsid w:val="00A9797F"/>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585F"/>
    <w:rsid w:val="00AA62AD"/>
    <w:rsid w:val="00AA6370"/>
    <w:rsid w:val="00AA6444"/>
    <w:rsid w:val="00AA66D7"/>
    <w:rsid w:val="00AA6983"/>
    <w:rsid w:val="00AA7C04"/>
    <w:rsid w:val="00AB025B"/>
    <w:rsid w:val="00AB0A3C"/>
    <w:rsid w:val="00AB0D67"/>
    <w:rsid w:val="00AB10F1"/>
    <w:rsid w:val="00AB1391"/>
    <w:rsid w:val="00AB17E0"/>
    <w:rsid w:val="00AB18AB"/>
    <w:rsid w:val="00AB27F5"/>
    <w:rsid w:val="00AB2ADE"/>
    <w:rsid w:val="00AB2B53"/>
    <w:rsid w:val="00AB2F78"/>
    <w:rsid w:val="00AB3CD0"/>
    <w:rsid w:val="00AB4120"/>
    <w:rsid w:val="00AB42AB"/>
    <w:rsid w:val="00AB4413"/>
    <w:rsid w:val="00AB4909"/>
    <w:rsid w:val="00AB4920"/>
    <w:rsid w:val="00AB4C56"/>
    <w:rsid w:val="00AB5684"/>
    <w:rsid w:val="00AB56FB"/>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A9E"/>
    <w:rsid w:val="00AD4F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B41"/>
    <w:rsid w:val="00AE3256"/>
    <w:rsid w:val="00AE3491"/>
    <w:rsid w:val="00AE3CDB"/>
    <w:rsid w:val="00AE3D35"/>
    <w:rsid w:val="00AE3E91"/>
    <w:rsid w:val="00AE48F6"/>
    <w:rsid w:val="00AE4D42"/>
    <w:rsid w:val="00AE558C"/>
    <w:rsid w:val="00AE5E89"/>
    <w:rsid w:val="00AE6023"/>
    <w:rsid w:val="00AE6359"/>
    <w:rsid w:val="00AE639F"/>
    <w:rsid w:val="00AE6EBC"/>
    <w:rsid w:val="00AE71A9"/>
    <w:rsid w:val="00AE755A"/>
    <w:rsid w:val="00AE76E6"/>
    <w:rsid w:val="00AE78D1"/>
    <w:rsid w:val="00AE7A34"/>
    <w:rsid w:val="00AE7C33"/>
    <w:rsid w:val="00AF0094"/>
    <w:rsid w:val="00AF063C"/>
    <w:rsid w:val="00AF0EBC"/>
    <w:rsid w:val="00AF0FF7"/>
    <w:rsid w:val="00AF10B6"/>
    <w:rsid w:val="00AF150D"/>
    <w:rsid w:val="00AF1B54"/>
    <w:rsid w:val="00AF203E"/>
    <w:rsid w:val="00AF26D0"/>
    <w:rsid w:val="00AF26E2"/>
    <w:rsid w:val="00AF2820"/>
    <w:rsid w:val="00AF3463"/>
    <w:rsid w:val="00AF3897"/>
    <w:rsid w:val="00AF38E1"/>
    <w:rsid w:val="00AF45B3"/>
    <w:rsid w:val="00AF4734"/>
    <w:rsid w:val="00AF47D5"/>
    <w:rsid w:val="00AF4AEE"/>
    <w:rsid w:val="00AF4EC6"/>
    <w:rsid w:val="00AF51BD"/>
    <w:rsid w:val="00AF5BEA"/>
    <w:rsid w:val="00AF67E5"/>
    <w:rsid w:val="00AF6E8A"/>
    <w:rsid w:val="00AF7069"/>
    <w:rsid w:val="00AF73A3"/>
    <w:rsid w:val="00B00307"/>
    <w:rsid w:val="00B0081E"/>
    <w:rsid w:val="00B00C45"/>
    <w:rsid w:val="00B00F58"/>
    <w:rsid w:val="00B00FA1"/>
    <w:rsid w:val="00B00FD1"/>
    <w:rsid w:val="00B0146C"/>
    <w:rsid w:val="00B020C5"/>
    <w:rsid w:val="00B02C65"/>
    <w:rsid w:val="00B03131"/>
    <w:rsid w:val="00B03466"/>
    <w:rsid w:val="00B0363F"/>
    <w:rsid w:val="00B03705"/>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296"/>
    <w:rsid w:val="00B217E4"/>
    <w:rsid w:val="00B219E6"/>
    <w:rsid w:val="00B21C89"/>
    <w:rsid w:val="00B21E6C"/>
    <w:rsid w:val="00B22153"/>
    <w:rsid w:val="00B22382"/>
    <w:rsid w:val="00B22502"/>
    <w:rsid w:val="00B22663"/>
    <w:rsid w:val="00B23008"/>
    <w:rsid w:val="00B236E5"/>
    <w:rsid w:val="00B23718"/>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649"/>
    <w:rsid w:val="00B35894"/>
    <w:rsid w:val="00B35B76"/>
    <w:rsid w:val="00B35DF6"/>
    <w:rsid w:val="00B36511"/>
    <w:rsid w:val="00B365C3"/>
    <w:rsid w:val="00B36807"/>
    <w:rsid w:val="00B36B1A"/>
    <w:rsid w:val="00B37585"/>
    <w:rsid w:val="00B37D85"/>
    <w:rsid w:val="00B37DCC"/>
    <w:rsid w:val="00B4025B"/>
    <w:rsid w:val="00B403C9"/>
    <w:rsid w:val="00B403F6"/>
    <w:rsid w:val="00B4045A"/>
    <w:rsid w:val="00B40568"/>
    <w:rsid w:val="00B40CB6"/>
    <w:rsid w:val="00B40DFA"/>
    <w:rsid w:val="00B40E8E"/>
    <w:rsid w:val="00B4107B"/>
    <w:rsid w:val="00B416A0"/>
    <w:rsid w:val="00B418D2"/>
    <w:rsid w:val="00B41C4B"/>
    <w:rsid w:val="00B42215"/>
    <w:rsid w:val="00B4257D"/>
    <w:rsid w:val="00B42C60"/>
    <w:rsid w:val="00B43030"/>
    <w:rsid w:val="00B43298"/>
    <w:rsid w:val="00B43794"/>
    <w:rsid w:val="00B44002"/>
    <w:rsid w:val="00B44EA5"/>
    <w:rsid w:val="00B44FD4"/>
    <w:rsid w:val="00B45433"/>
    <w:rsid w:val="00B45C9E"/>
    <w:rsid w:val="00B46302"/>
    <w:rsid w:val="00B4649F"/>
    <w:rsid w:val="00B470A1"/>
    <w:rsid w:val="00B4745C"/>
    <w:rsid w:val="00B479DB"/>
    <w:rsid w:val="00B5006E"/>
    <w:rsid w:val="00B5010C"/>
    <w:rsid w:val="00B501D3"/>
    <w:rsid w:val="00B50370"/>
    <w:rsid w:val="00B50DA6"/>
    <w:rsid w:val="00B50EB1"/>
    <w:rsid w:val="00B5171D"/>
    <w:rsid w:val="00B52D5B"/>
    <w:rsid w:val="00B52EFA"/>
    <w:rsid w:val="00B52F4F"/>
    <w:rsid w:val="00B53189"/>
    <w:rsid w:val="00B53271"/>
    <w:rsid w:val="00B537DC"/>
    <w:rsid w:val="00B53C53"/>
    <w:rsid w:val="00B5442E"/>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430A"/>
    <w:rsid w:val="00B849D0"/>
    <w:rsid w:val="00B849D7"/>
    <w:rsid w:val="00B84E4C"/>
    <w:rsid w:val="00B850E0"/>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52D0"/>
    <w:rsid w:val="00B96257"/>
    <w:rsid w:val="00B96383"/>
    <w:rsid w:val="00B9675E"/>
    <w:rsid w:val="00B97262"/>
    <w:rsid w:val="00B977C5"/>
    <w:rsid w:val="00B979CF"/>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7CC"/>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948"/>
    <w:rsid w:val="00BB5521"/>
    <w:rsid w:val="00BB5900"/>
    <w:rsid w:val="00BB5A89"/>
    <w:rsid w:val="00BB5E86"/>
    <w:rsid w:val="00BB5EDD"/>
    <w:rsid w:val="00BB5F21"/>
    <w:rsid w:val="00BB64A4"/>
    <w:rsid w:val="00BB6ECC"/>
    <w:rsid w:val="00BB71A7"/>
    <w:rsid w:val="00BB7234"/>
    <w:rsid w:val="00BB78E8"/>
    <w:rsid w:val="00BB7B80"/>
    <w:rsid w:val="00BB7BD2"/>
    <w:rsid w:val="00BC05C0"/>
    <w:rsid w:val="00BC05E1"/>
    <w:rsid w:val="00BC1288"/>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51BE"/>
    <w:rsid w:val="00BE5399"/>
    <w:rsid w:val="00BE58B1"/>
    <w:rsid w:val="00BE599A"/>
    <w:rsid w:val="00BE5D7D"/>
    <w:rsid w:val="00BE5DFE"/>
    <w:rsid w:val="00BE627C"/>
    <w:rsid w:val="00BE677D"/>
    <w:rsid w:val="00BE69BB"/>
    <w:rsid w:val="00BE69DB"/>
    <w:rsid w:val="00BE6A0F"/>
    <w:rsid w:val="00BE72EB"/>
    <w:rsid w:val="00BE7CF0"/>
    <w:rsid w:val="00BE7ED7"/>
    <w:rsid w:val="00BF0470"/>
    <w:rsid w:val="00BF0BE5"/>
    <w:rsid w:val="00BF0CAC"/>
    <w:rsid w:val="00BF118C"/>
    <w:rsid w:val="00BF1B54"/>
    <w:rsid w:val="00BF1E6F"/>
    <w:rsid w:val="00BF2E11"/>
    <w:rsid w:val="00BF36FE"/>
    <w:rsid w:val="00BF375B"/>
    <w:rsid w:val="00BF3DCC"/>
    <w:rsid w:val="00BF3E22"/>
    <w:rsid w:val="00BF445B"/>
    <w:rsid w:val="00BF4584"/>
    <w:rsid w:val="00BF4A9A"/>
    <w:rsid w:val="00BF4F5B"/>
    <w:rsid w:val="00BF54CE"/>
    <w:rsid w:val="00BF56AD"/>
    <w:rsid w:val="00BF5B8D"/>
    <w:rsid w:val="00BF5BC9"/>
    <w:rsid w:val="00BF5D5E"/>
    <w:rsid w:val="00BF7450"/>
    <w:rsid w:val="00C00D87"/>
    <w:rsid w:val="00C013F8"/>
    <w:rsid w:val="00C015EF"/>
    <w:rsid w:val="00C0174C"/>
    <w:rsid w:val="00C01BEC"/>
    <w:rsid w:val="00C02A61"/>
    <w:rsid w:val="00C02C84"/>
    <w:rsid w:val="00C02CC7"/>
    <w:rsid w:val="00C03066"/>
    <w:rsid w:val="00C034B3"/>
    <w:rsid w:val="00C0356C"/>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7019"/>
    <w:rsid w:val="00C077A5"/>
    <w:rsid w:val="00C07ECC"/>
    <w:rsid w:val="00C07FB2"/>
    <w:rsid w:val="00C1012A"/>
    <w:rsid w:val="00C10E58"/>
    <w:rsid w:val="00C11BB0"/>
    <w:rsid w:val="00C11E49"/>
    <w:rsid w:val="00C12383"/>
    <w:rsid w:val="00C127DE"/>
    <w:rsid w:val="00C12BA3"/>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DB2"/>
    <w:rsid w:val="00C253B4"/>
    <w:rsid w:val="00C25C3C"/>
    <w:rsid w:val="00C26231"/>
    <w:rsid w:val="00C2660C"/>
    <w:rsid w:val="00C2662F"/>
    <w:rsid w:val="00C26780"/>
    <w:rsid w:val="00C26800"/>
    <w:rsid w:val="00C26F1B"/>
    <w:rsid w:val="00C273A0"/>
    <w:rsid w:val="00C27D80"/>
    <w:rsid w:val="00C30AE5"/>
    <w:rsid w:val="00C30F96"/>
    <w:rsid w:val="00C31110"/>
    <w:rsid w:val="00C31478"/>
    <w:rsid w:val="00C31511"/>
    <w:rsid w:val="00C317C8"/>
    <w:rsid w:val="00C32306"/>
    <w:rsid w:val="00C32A16"/>
    <w:rsid w:val="00C32DD8"/>
    <w:rsid w:val="00C33A68"/>
    <w:rsid w:val="00C33F3B"/>
    <w:rsid w:val="00C342ED"/>
    <w:rsid w:val="00C351BA"/>
    <w:rsid w:val="00C35EEA"/>
    <w:rsid w:val="00C36405"/>
    <w:rsid w:val="00C36A4B"/>
    <w:rsid w:val="00C36AC5"/>
    <w:rsid w:val="00C36F3F"/>
    <w:rsid w:val="00C37634"/>
    <w:rsid w:val="00C37698"/>
    <w:rsid w:val="00C378EC"/>
    <w:rsid w:val="00C37A4F"/>
    <w:rsid w:val="00C411D0"/>
    <w:rsid w:val="00C417BE"/>
    <w:rsid w:val="00C43399"/>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EA0"/>
    <w:rsid w:val="00C5134E"/>
    <w:rsid w:val="00C5159C"/>
    <w:rsid w:val="00C51979"/>
    <w:rsid w:val="00C51ED5"/>
    <w:rsid w:val="00C51F99"/>
    <w:rsid w:val="00C5259F"/>
    <w:rsid w:val="00C5293A"/>
    <w:rsid w:val="00C52A9E"/>
    <w:rsid w:val="00C52B87"/>
    <w:rsid w:val="00C53F22"/>
    <w:rsid w:val="00C543FE"/>
    <w:rsid w:val="00C547D8"/>
    <w:rsid w:val="00C54981"/>
    <w:rsid w:val="00C54F77"/>
    <w:rsid w:val="00C55152"/>
    <w:rsid w:val="00C553C2"/>
    <w:rsid w:val="00C55660"/>
    <w:rsid w:val="00C55809"/>
    <w:rsid w:val="00C571BD"/>
    <w:rsid w:val="00C572C8"/>
    <w:rsid w:val="00C57CC6"/>
    <w:rsid w:val="00C607F9"/>
    <w:rsid w:val="00C60935"/>
    <w:rsid w:val="00C60F89"/>
    <w:rsid w:val="00C61C2E"/>
    <w:rsid w:val="00C61D60"/>
    <w:rsid w:val="00C623E9"/>
    <w:rsid w:val="00C62A01"/>
    <w:rsid w:val="00C62B2E"/>
    <w:rsid w:val="00C635E1"/>
    <w:rsid w:val="00C63C03"/>
    <w:rsid w:val="00C63D46"/>
    <w:rsid w:val="00C63D6D"/>
    <w:rsid w:val="00C647F2"/>
    <w:rsid w:val="00C64C95"/>
    <w:rsid w:val="00C6506E"/>
    <w:rsid w:val="00C653FA"/>
    <w:rsid w:val="00C65611"/>
    <w:rsid w:val="00C65C08"/>
    <w:rsid w:val="00C65D86"/>
    <w:rsid w:val="00C6629A"/>
    <w:rsid w:val="00C6640E"/>
    <w:rsid w:val="00C66457"/>
    <w:rsid w:val="00C66705"/>
    <w:rsid w:val="00C66C6E"/>
    <w:rsid w:val="00C678AD"/>
    <w:rsid w:val="00C67A6E"/>
    <w:rsid w:val="00C700ED"/>
    <w:rsid w:val="00C70EEC"/>
    <w:rsid w:val="00C723E6"/>
    <w:rsid w:val="00C7283D"/>
    <w:rsid w:val="00C7292E"/>
    <w:rsid w:val="00C72B7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20CF"/>
    <w:rsid w:val="00C925DF"/>
    <w:rsid w:val="00C929B4"/>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A3"/>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20C"/>
    <w:rsid w:val="00CA4438"/>
    <w:rsid w:val="00CA443B"/>
    <w:rsid w:val="00CA47E8"/>
    <w:rsid w:val="00CA4AEA"/>
    <w:rsid w:val="00CA4DC0"/>
    <w:rsid w:val="00CA4E42"/>
    <w:rsid w:val="00CA54C7"/>
    <w:rsid w:val="00CA54F7"/>
    <w:rsid w:val="00CA55E0"/>
    <w:rsid w:val="00CA5F2B"/>
    <w:rsid w:val="00CA606C"/>
    <w:rsid w:val="00CA688E"/>
    <w:rsid w:val="00CA6FC7"/>
    <w:rsid w:val="00CA7142"/>
    <w:rsid w:val="00CA7852"/>
    <w:rsid w:val="00CB0038"/>
    <w:rsid w:val="00CB06DB"/>
    <w:rsid w:val="00CB0AA3"/>
    <w:rsid w:val="00CB0C20"/>
    <w:rsid w:val="00CB198F"/>
    <w:rsid w:val="00CB20EB"/>
    <w:rsid w:val="00CB2108"/>
    <w:rsid w:val="00CB22E0"/>
    <w:rsid w:val="00CB23EA"/>
    <w:rsid w:val="00CB2E20"/>
    <w:rsid w:val="00CB2F9C"/>
    <w:rsid w:val="00CB3269"/>
    <w:rsid w:val="00CB3CEA"/>
    <w:rsid w:val="00CB404A"/>
    <w:rsid w:val="00CB43C7"/>
    <w:rsid w:val="00CB44A4"/>
    <w:rsid w:val="00CB4571"/>
    <w:rsid w:val="00CB461F"/>
    <w:rsid w:val="00CB4A3F"/>
    <w:rsid w:val="00CB4B09"/>
    <w:rsid w:val="00CB4C3E"/>
    <w:rsid w:val="00CB53E3"/>
    <w:rsid w:val="00CB5476"/>
    <w:rsid w:val="00CB54FC"/>
    <w:rsid w:val="00CB566E"/>
    <w:rsid w:val="00CB5704"/>
    <w:rsid w:val="00CB5AF1"/>
    <w:rsid w:val="00CB64D7"/>
    <w:rsid w:val="00CB6816"/>
    <w:rsid w:val="00CB70F4"/>
    <w:rsid w:val="00CB71BC"/>
    <w:rsid w:val="00CB7284"/>
    <w:rsid w:val="00CB7AEC"/>
    <w:rsid w:val="00CB7F75"/>
    <w:rsid w:val="00CB7FC5"/>
    <w:rsid w:val="00CC01AF"/>
    <w:rsid w:val="00CC02E5"/>
    <w:rsid w:val="00CC04C9"/>
    <w:rsid w:val="00CC0956"/>
    <w:rsid w:val="00CC0CF5"/>
    <w:rsid w:val="00CC0D0F"/>
    <w:rsid w:val="00CC1771"/>
    <w:rsid w:val="00CC1A4C"/>
    <w:rsid w:val="00CC1FEE"/>
    <w:rsid w:val="00CC204A"/>
    <w:rsid w:val="00CC2936"/>
    <w:rsid w:val="00CC2E0C"/>
    <w:rsid w:val="00CC32BB"/>
    <w:rsid w:val="00CC3FD7"/>
    <w:rsid w:val="00CC4328"/>
    <w:rsid w:val="00CC465C"/>
    <w:rsid w:val="00CC4D12"/>
    <w:rsid w:val="00CC4FE1"/>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A16"/>
    <w:rsid w:val="00CD0B33"/>
    <w:rsid w:val="00CD0CAA"/>
    <w:rsid w:val="00CD10B9"/>
    <w:rsid w:val="00CD22E4"/>
    <w:rsid w:val="00CD237E"/>
    <w:rsid w:val="00CD2712"/>
    <w:rsid w:val="00CD2793"/>
    <w:rsid w:val="00CD2EE4"/>
    <w:rsid w:val="00CD3BEB"/>
    <w:rsid w:val="00CD3D98"/>
    <w:rsid w:val="00CD3F43"/>
    <w:rsid w:val="00CD41DE"/>
    <w:rsid w:val="00CD43B6"/>
    <w:rsid w:val="00CD4A8F"/>
    <w:rsid w:val="00CD4DB4"/>
    <w:rsid w:val="00CD5CAF"/>
    <w:rsid w:val="00CD64E1"/>
    <w:rsid w:val="00CD7615"/>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B45"/>
    <w:rsid w:val="00CE6EA8"/>
    <w:rsid w:val="00CE7F71"/>
    <w:rsid w:val="00CF00BC"/>
    <w:rsid w:val="00CF0161"/>
    <w:rsid w:val="00CF03E7"/>
    <w:rsid w:val="00CF0519"/>
    <w:rsid w:val="00CF0A66"/>
    <w:rsid w:val="00CF0A99"/>
    <w:rsid w:val="00CF11E8"/>
    <w:rsid w:val="00CF14D0"/>
    <w:rsid w:val="00CF22C9"/>
    <w:rsid w:val="00CF2C6D"/>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80F"/>
    <w:rsid w:val="00D001AD"/>
    <w:rsid w:val="00D0021C"/>
    <w:rsid w:val="00D00A58"/>
    <w:rsid w:val="00D00E3C"/>
    <w:rsid w:val="00D0108D"/>
    <w:rsid w:val="00D013D2"/>
    <w:rsid w:val="00D014BB"/>
    <w:rsid w:val="00D016C3"/>
    <w:rsid w:val="00D01C43"/>
    <w:rsid w:val="00D01E71"/>
    <w:rsid w:val="00D01F1D"/>
    <w:rsid w:val="00D025FB"/>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970"/>
    <w:rsid w:val="00D05A00"/>
    <w:rsid w:val="00D05DB7"/>
    <w:rsid w:val="00D06747"/>
    <w:rsid w:val="00D06FD3"/>
    <w:rsid w:val="00D07622"/>
    <w:rsid w:val="00D077B5"/>
    <w:rsid w:val="00D109D1"/>
    <w:rsid w:val="00D10C78"/>
    <w:rsid w:val="00D10DF3"/>
    <w:rsid w:val="00D11ADF"/>
    <w:rsid w:val="00D11BF7"/>
    <w:rsid w:val="00D12130"/>
    <w:rsid w:val="00D121A5"/>
    <w:rsid w:val="00D12BC7"/>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8B7"/>
    <w:rsid w:val="00D17AA1"/>
    <w:rsid w:val="00D2111F"/>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74CC"/>
    <w:rsid w:val="00D37533"/>
    <w:rsid w:val="00D3790D"/>
    <w:rsid w:val="00D37A4E"/>
    <w:rsid w:val="00D37C0B"/>
    <w:rsid w:val="00D400D4"/>
    <w:rsid w:val="00D40B8C"/>
    <w:rsid w:val="00D410F2"/>
    <w:rsid w:val="00D412A1"/>
    <w:rsid w:val="00D415CF"/>
    <w:rsid w:val="00D43EAE"/>
    <w:rsid w:val="00D4429F"/>
    <w:rsid w:val="00D44405"/>
    <w:rsid w:val="00D444D5"/>
    <w:rsid w:val="00D454BD"/>
    <w:rsid w:val="00D45946"/>
    <w:rsid w:val="00D459A6"/>
    <w:rsid w:val="00D45A24"/>
    <w:rsid w:val="00D45A97"/>
    <w:rsid w:val="00D4614B"/>
    <w:rsid w:val="00D46377"/>
    <w:rsid w:val="00D467EB"/>
    <w:rsid w:val="00D46A97"/>
    <w:rsid w:val="00D46F84"/>
    <w:rsid w:val="00D475B3"/>
    <w:rsid w:val="00D47742"/>
    <w:rsid w:val="00D47744"/>
    <w:rsid w:val="00D47CFC"/>
    <w:rsid w:val="00D47D2D"/>
    <w:rsid w:val="00D47F7A"/>
    <w:rsid w:val="00D5012C"/>
    <w:rsid w:val="00D506C5"/>
    <w:rsid w:val="00D5092C"/>
    <w:rsid w:val="00D51109"/>
    <w:rsid w:val="00D51517"/>
    <w:rsid w:val="00D5155C"/>
    <w:rsid w:val="00D5251D"/>
    <w:rsid w:val="00D52DE6"/>
    <w:rsid w:val="00D53020"/>
    <w:rsid w:val="00D5342F"/>
    <w:rsid w:val="00D53BD6"/>
    <w:rsid w:val="00D542EF"/>
    <w:rsid w:val="00D55341"/>
    <w:rsid w:val="00D5535F"/>
    <w:rsid w:val="00D5552C"/>
    <w:rsid w:val="00D55A6A"/>
    <w:rsid w:val="00D55B1B"/>
    <w:rsid w:val="00D560C5"/>
    <w:rsid w:val="00D562E9"/>
    <w:rsid w:val="00D56803"/>
    <w:rsid w:val="00D568A9"/>
    <w:rsid w:val="00D56E03"/>
    <w:rsid w:val="00D56E50"/>
    <w:rsid w:val="00D56E5B"/>
    <w:rsid w:val="00D56E94"/>
    <w:rsid w:val="00D57666"/>
    <w:rsid w:val="00D603EE"/>
    <w:rsid w:val="00D606C9"/>
    <w:rsid w:val="00D60C0A"/>
    <w:rsid w:val="00D60E06"/>
    <w:rsid w:val="00D61034"/>
    <w:rsid w:val="00D61102"/>
    <w:rsid w:val="00D61661"/>
    <w:rsid w:val="00D61D8D"/>
    <w:rsid w:val="00D62037"/>
    <w:rsid w:val="00D62AAC"/>
    <w:rsid w:val="00D62F01"/>
    <w:rsid w:val="00D63345"/>
    <w:rsid w:val="00D6398F"/>
    <w:rsid w:val="00D63CDF"/>
    <w:rsid w:val="00D643B0"/>
    <w:rsid w:val="00D64501"/>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8B"/>
    <w:rsid w:val="00D7089D"/>
    <w:rsid w:val="00D7090A"/>
    <w:rsid w:val="00D70D9E"/>
    <w:rsid w:val="00D713B9"/>
    <w:rsid w:val="00D7168C"/>
    <w:rsid w:val="00D71B01"/>
    <w:rsid w:val="00D72118"/>
    <w:rsid w:val="00D72216"/>
    <w:rsid w:val="00D7246B"/>
    <w:rsid w:val="00D72617"/>
    <w:rsid w:val="00D72788"/>
    <w:rsid w:val="00D7284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D5"/>
    <w:rsid w:val="00DA07A3"/>
    <w:rsid w:val="00DA0ADA"/>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16FC"/>
    <w:rsid w:val="00DC1DC1"/>
    <w:rsid w:val="00DC255A"/>
    <w:rsid w:val="00DC3184"/>
    <w:rsid w:val="00DC31EC"/>
    <w:rsid w:val="00DC3595"/>
    <w:rsid w:val="00DC378D"/>
    <w:rsid w:val="00DC3F39"/>
    <w:rsid w:val="00DC3F3F"/>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304C"/>
    <w:rsid w:val="00DD3391"/>
    <w:rsid w:val="00DD38AE"/>
    <w:rsid w:val="00DD3979"/>
    <w:rsid w:val="00DD3B1D"/>
    <w:rsid w:val="00DD42BE"/>
    <w:rsid w:val="00DD49C8"/>
    <w:rsid w:val="00DD4AFD"/>
    <w:rsid w:val="00DD4DEA"/>
    <w:rsid w:val="00DD4E7F"/>
    <w:rsid w:val="00DD5C33"/>
    <w:rsid w:val="00DD6427"/>
    <w:rsid w:val="00DD683E"/>
    <w:rsid w:val="00DD6931"/>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E00012"/>
    <w:rsid w:val="00E013D9"/>
    <w:rsid w:val="00E01557"/>
    <w:rsid w:val="00E016D7"/>
    <w:rsid w:val="00E024A0"/>
    <w:rsid w:val="00E02CB3"/>
    <w:rsid w:val="00E02D25"/>
    <w:rsid w:val="00E0337D"/>
    <w:rsid w:val="00E036D8"/>
    <w:rsid w:val="00E03BDA"/>
    <w:rsid w:val="00E04142"/>
    <w:rsid w:val="00E0418E"/>
    <w:rsid w:val="00E04551"/>
    <w:rsid w:val="00E04AA2"/>
    <w:rsid w:val="00E04AC7"/>
    <w:rsid w:val="00E0528C"/>
    <w:rsid w:val="00E05734"/>
    <w:rsid w:val="00E05BFA"/>
    <w:rsid w:val="00E05C63"/>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36C7"/>
    <w:rsid w:val="00E23890"/>
    <w:rsid w:val="00E238D3"/>
    <w:rsid w:val="00E23B95"/>
    <w:rsid w:val="00E23D6F"/>
    <w:rsid w:val="00E23FDA"/>
    <w:rsid w:val="00E2415B"/>
    <w:rsid w:val="00E24570"/>
    <w:rsid w:val="00E24604"/>
    <w:rsid w:val="00E24CC8"/>
    <w:rsid w:val="00E24F82"/>
    <w:rsid w:val="00E251AC"/>
    <w:rsid w:val="00E255C9"/>
    <w:rsid w:val="00E25C9A"/>
    <w:rsid w:val="00E25CA4"/>
    <w:rsid w:val="00E25EC6"/>
    <w:rsid w:val="00E26678"/>
    <w:rsid w:val="00E26D3C"/>
    <w:rsid w:val="00E27248"/>
    <w:rsid w:val="00E278C3"/>
    <w:rsid w:val="00E27BC5"/>
    <w:rsid w:val="00E27FE2"/>
    <w:rsid w:val="00E30278"/>
    <w:rsid w:val="00E3036D"/>
    <w:rsid w:val="00E304E0"/>
    <w:rsid w:val="00E30BBA"/>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715E"/>
    <w:rsid w:val="00E37217"/>
    <w:rsid w:val="00E372E4"/>
    <w:rsid w:val="00E374AD"/>
    <w:rsid w:val="00E375DE"/>
    <w:rsid w:val="00E37C2B"/>
    <w:rsid w:val="00E37E7F"/>
    <w:rsid w:val="00E40674"/>
    <w:rsid w:val="00E40BA6"/>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EDA"/>
    <w:rsid w:val="00E47F72"/>
    <w:rsid w:val="00E521AB"/>
    <w:rsid w:val="00E52398"/>
    <w:rsid w:val="00E52519"/>
    <w:rsid w:val="00E5330D"/>
    <w:rsid w:val="00E536CB"/>
    <w:rsid w:val="00E538B7"/>
    <w:rsid w:val="00E538CC"/>
    <w:rsid w:val="00E54669"/>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1371"/>
    <w:rsid w:val="00E61A57"/>
    <w:rsid w:val="00E61B79"/>
    <w:rsid w:val="00E62510"/>
    <w:rsid w:val="00E62543"/>
    <w:rsid w:val="00E62C49"/>
    <w:rsid w:val="00E62CED"/>
    <w:rsid w:val="00E62F6D"/>
    <w:rsid w:val="00E63DBF"/>
    <w:rsid w:val="00E63F11"/>
    <w:rsid w:val="00E6406D"/>
    <w:rsid w:val="00E644A3"/>
    <w:rsid w:val="00E64EC7"/>
    <w:rsid w:val="00E64FE1"/>
    <w:rsid w:val="00E65110"/>
    <w:rsid w:val="00E65410"/>
    <w:rsid w:val="00E654CC"/>
    <w:rsid w:val="00E65954"/>
    <w:rsid w:val="00E6620F"/>
    <w:rsid w:val="00E666B2"/>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18FB"/>
    <w:rsid w:val="00E91DFA"/>
    <w:rsid w:val="00E91FC9"/>
    <w:rsid w:val="00E92070"/>
    <w:rsid w:val="00E92343"/>
    <w:rsid w:val="00E9242A"/>
    <w:rsid w:val="00E92828"/>
    <w:rsid w:val="00E92B4F"/>
    <w:rsid w:val="00E92BEC"/>
    <w:rsid w:val="00E93021"/>
    <w:rsid w:val="00E93624"/>
    <w:rsid w:val="00E9367A"/>
    <w:rsid w:val="00E93A3D"/>
    <w:rsid w:val="00E94594"/>
    <w:rsid w:val="00E94685"/>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3D47"/>
    <w:rsid w:val="00EC41DE"/>
    <w:rsid w:val="00EC44AF"/>
    <w:rsid w:val="00EC45F7"/>
    <w:rsid w:val="00EC4A32"/>
    <w:rsid w:val="00EC4B91"/>
    <w:rsid w:val="00EC4E8F"/>
    <w:rsid w:val="00EC4FC8"/>
    <w:rsid w:val="00EC5066"/>
    <w:rsid w:val="00EC5B31"/>
    <w:rsid w:val="00EC6BAA"/>
    <w:rsid w:val="00EC6BEF"/>
    <w:rsid w:val="00EC7A72"/>
    <w:rsid w:val="00EC7DEF"/>
    <w:rsid w:val="00EC7ECE"/>
    <w:rsid w:val="00ED0561"/>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D50"/>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40FD"/>
    <w:rsid w:val="00EF4A36"/>
    <w:rsid w:val="00EF4A7D"/>
    <w:rsid w:val="00EF4B41"/>
    <w:rsid w:val="00EF4C92"/>
    <w:rsid w:val="00EF4D48"/>
    <w:rsid w:val="00EF4F21"/>
    <w:rsid w:val="00EF5205"/>
    <w:rsid w:val="00EF540E"/>
    <w:rsid w:val="00EF57C7"/>
    <w:rsid w:val="00EF68A1"/>
    <w:rsid w:val="00EF6901"/>
    <w:rsid w:val="00EF6FC8"/>
    <w:rsid w:val="00EF725C"/>
    <w:rsid w:val="00EF72BA"/>
    <w:rsid w:val="00EF75D1"/>
    <w:rsid w:val="00EF7807"/>
    <w:rsid w:val="00F00300"/>
    <w:rsid w:val="00F0032B"/>
    <w:rsid w:val="00F00C71"/>
    <w:rsid w:val="00F00ED9"/>
    <w:rsid w:val="00F0111A"/>
    <w:rsid w:val="00F01F8B"/>
    <w:rsid w:val="00F02428"/>
    <w:rsid w:val="00F028FC"/>
    <w:rsid w:val="00F0363F"/>
    <w:rsid w:val="00F03D1C"/>
    <w:rsid w:val="00F03D36"/>
    <w:rsid w:val="00F03EB7"/>
    <w:rsid w:val="00F041E9"/>
    <w:rsid w:val="00F04624"/>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FEC"/>
    <w:rsid w:val="00F271BD"/>
    <w:rsid w:val="00F27C1C"/>
    <w:rsid w:val="00F323AA"/>
    <w:rsid w:val="00F32ED1"/>
    <w:rsid w:val="00F33442"/>
    <w:rsid w:val="00F33513"/>
    <w:rsid w:val="00F33A89"/>
    <w:rsid w:val="00F33DB8"/>
    <w:rsid w:val="00F341D2"/>
    <w:rsid w:val="00F34986"/>
    <w:rsid w:val="00F34E38"/>
    <w:rsid w:val="00F34F0C"/>
    <w:rsid w:val="00F350E8"/>
    <w:rsid w:val="00F35368"/>
    <w:rsid w:val="00F355FE"/>
    <w:rsid w:val="00F357D6"/>
    <w:rsid w:val="00F35849"/>
    <w:rsid w:val="00F366F1"/>
    <w:rsid w:val="00F36ABF"/>
    <w:rsid w:val="00F36B5A"/>
    <w:rsid w:val="00F36C17"/>
    <w:rsid w:val="00F37484"/>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D6E"/>
    <w:rsid w:val="00F43029"/>
    <w:rsid w:val="00F43343"/>
    <w:rsid w:val="00F4360B"/>
    <w:rsid w:val="00F43FE6"/>
    <w:rsid w:val="00F44391"/>
    <w:rsid w:val="00F443F4"/>
    <w:rsid w:val="00F44A7F"/>
    <w:rsid w:val="00F44C65"/>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2FA9"/>
    <w:rsid w:val="00F53935"/>
    <w:rsid w:val="00F5481A"/>
    <w:rsid w:val="00F54881"/>
    <w:rsid w:val="00F5496C"/>
    <w:rsid w:val="00F549CE"/>
    <w:rsid w:val="00F5527B"/>
    <w:rsid w:val="00F553B0"/>
    <w:rsid w:val="00F5580D"/>
    <w:rsid w:val="00F55B7A"/>
    <w:rsid w:val="00F561F5"/>
    <w:rsid w:val="00F562F6"/>
    <w:rsid w:val="00F564AC"/>
    <w:rsid w:val="00F56889"/>
    <w:rsid w:val="00F56A32"/>
    <w:rsid w:val="00F56BE7"/>
    <w:rsid w:val="00F5704F"/>
    <w:rsid w:val="00F57246"/>
    <w:rsid w:val="00F5795D"/>
    <w:rsid w:val="00F579D5"/>
    <w:rsid w:val="00F6040E"/>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3C0"/>
    <w:rsid w:val="00F657A9"/>
    <w:rsid w:val="00F65BC9"/>
    <w:rsid w:val="00F65E36"/>
    <w:rsid w:val="00F65FBB"/>
    <w:rsid w:val="00F66170"/>
    <w:rsid w:val="00F66397"/>
    <w:rsid w:val="00F66755"/>
    <w:rsid w:val="00F66B56"/>
    <w:rsid w:val="00F66DA4"/>
    <w:rsid w:val="00F67480"/>
    <w:rsid w:val="00F677D5"/>
    <w:rsid w:val="00F67829"/>
    <w:rsid w:val="00F67928"/>
    <w:rsid w:val="00F7011F"/>
    <w:rsid w:val="00F7022F"/>
    <w:rsid w:val="00F7041E"/>
    <w:rsid w:val="00F705F7"/>
    <w:rsid w:val="00F7092A"/>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79B7"/>
    <w:rsid w:val="00F87EF8"/>
    <w:rsid w:val="00F90765"/>
    <w:rsid w:val="00F9084B"/>
    <w:rsid w:val="00F9114D"/>
    <w:rsid w:val="00F914CF"/>
    <w:rsid w:val="00F919A7"/>
    <w:rsid w:val="00F91AFA"/>
    <w:rsid w:val="00F91C98"/>
    <w:rsid w:val="00F91FE9"/>
    <w:rsid w:val="00F92B80"/>
    <w:rsid w:val="00F93090"/>
    <w:rsid w:val="00F9359E"/>
    <w:rsid w:val="00F936E1"/>
    <w:rsid w:val="00F938D0"/>
    <w:rsid w:val="00F93C85"/>
    <w:rsid w:val="00F93DCC"/>
    <w:rsid w:val="00F94454"/>
    <w:rsid w:val="00F94AFB"/>
    <w:rsid w:val="00F94BD6"/>
    <w:rsid w:val="00F959F0"/>
    <w:rsid w:val="00F95A79"/>
    <w:rsid w:val="00F96065"/>
    <w:rsid w:val="00F96CE7"/>
    <w:rsid w:val="00F97480"/>
    <w:rsid w:val="00F97657"/>
    <w:rsid w:val="00FA0945"/>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7B18"/>
    <w:rsid w:val="00FD029C"/>
    <w:rsid w:val="00FD0305"/>
    <w:rsid w:val="00FD04FE"/>
    <w:rsid w:val="00FD0753"/>
    <w:rsid w:val="00FD0791"/>
    <w:rsid w:val="00FD0A4B"/>
    <w:rsid w:val="00FD0B76"/>
    <w:rsid w:val="00FD106F"/>
    <w:rsid w:val="00FD14D1"/>
    <w:rsid w:val="00FD19F3"/>
    <w:rsid w:val="00FD1E28"/>
    <w:rsid w:val="00FD2126"/>
    <w:rsid w:val="00FD288A"/>
    <w:rsid w:val="00FD28F5"/>
    <w:rsid w:val="00FD3084"/>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12D8"/>
    <w:rsid w:val="00FE1C0E"/>
    <w:rsid w:val="00FE22CF"/>
    <w:rsid w:val="00FE2489"/>
    <w:rsid w:val="00FE28B4"/>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A1C"/>
    <w:rsid w:val="00FF3AB1"/>
    <w:rsid w:val="00FF3C77"/>
    <w:rsid w:val="00FF4143"/>
    <w:rsid w:val="00FF4391"/>
    <w:rsid w:val="00FF4CD7"/>
    <w:rsid w:val="00FF52AF"/>
    <w:rsid w:val="00FF53C7"/>
    <w:rsid w:val="00FF5647"/>
    <w:rsid w:val="00FF5A2F"/>
    <w:rsid w:val="00FF62F1"/>
    <w:rsid w:val="00FF633C"/>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9458" fill="f" fillcolor="white" strokecolor="none [3213]">
      <v:fill color="white" on="f" type="frame"/>
      <v:stroke dashstyle="longDashDot" color="none [3213]" weight=".25pt"/>
      <v:shadow type="perspective" color="none [1609]" opacity=".5" offset="1pt" offset2="-1pt"/>
      <o:colormru v:ext="edit" colors="#f5ded9,#fcc,#ffc,#9cf,#f9f,#ccecff,#eaf1dd,#09c"/>
      <o:colormenu v:ext="edit" fillcolor="none [671]" strokecolor="none"/>
    </o:shapedefaults>
    <o:shapelayout v:ext="edit">
      <o:idmap v:ext="edit" data="1,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B7C55"/>
    <w:rPr>
      <w:sz w:val="18"/>
      <w:szCs w:val="18"/>
    </w:rPr>
  </w:style>
  <w:style w:type="character" w:customStyle="1" w:styleId="Char">
    <w:name w:val="批注框文本 Char"/>
    <w:basedOn w:val="a0"/>
    <w:link w:val="a3"/>
    <w:uiPriority w:val="99"/>
    <w:rsid w:val="00FB7C55"/>
    <w:rPr>
      <w:sz w:val="18"/>
      <w:szCs w:val="18"/>
    </w:rPr>
  </w:style>
  <w:style w:type="paragraph" w:styleId="a4">
    <w:name w:val="header"/>
    <w:basedOn w:val="a"/>
    <w:link w:val="Char0"/>
    <w:uiPriority w:val="99"/>
    <w:unhideWhenUsed/>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02BD"/>
    <w:rPr>
      <w:sz w:val="18"/>
      <w:szCs w:val="18"/>
    </w:rPr>
  </w:style>
  <w:style w:type="paragraph" w:styleId="a5">
    <w:name w:val="footer"/>
    <w:basedOn w:val="a"/>
    <w:link w:val="Char1"/>
    <w:unhideWhenUsed/>
    <w:rsid w:val="004C02BD"/>
    <w:pPr>
      <w:tabs>
        <w:tab w:val="center" w:pos="4153"/>
        <w:tab w:val="right" w:pos="8306"/>
      </w:tabs>
      <w:snapToGrid w:val="0"/>
      <w:jc w:val="left"/>
    </w:pPr>
    <w:rPr>
      <w:sz w:val="18"/>
      <w:szCs w:val="18"/>
    </w:rPr>
  </w:style>
  <w:style w:type="character" w:customStyle="1" w:styleId="Char1">
    <w:name w:val="页脚 Char"/>
    <w:basedOn w:val="a0"/>
    <w:link w:val="a5"/>
    <w:rsid w:val="004C02BD"/>
    <w:rPr>
      <w:sz w:val="18"/>
      <w:szCs w:val="18"/>
    </w:rPr>
  </w:style>
  <w:style w:type="paragraph" w:styleId="a6">
    <w:name w:val="Normal (Web)"/>
    <w:basedOn w:val="a"/>
    <w:unhideWhenUsed/>
    <w:qFormat/>
    <w:rsid w:val="003C322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874BC"/>
    <w:pPr>
      <w:ind w:firstLineChars="200" w:firstLine="420"/>
    </w:pPr>
  </w:style>
  <w:style w:type="character" w:styleId="a8">
    <w:name w:val="Emphasis"/>
    <w:qFormat/>
    <w:rsid w:val="00850464"/>
    <w:rPr>
      <w:i/>
      <w:iCs/>
    </w:rPr>
  </w:style>
  <w:style w:type="paragraph" w:customStyle="1" w:styleId="Char10">
    <w:name w:val="Char1"/>
    <w:basedOn w:val="a"/>
    <w:autoRedefine/>
    <w:rsid w:val="0019434B"/>
    <w:pPr>
      <w:spacing w:line="240" w:lineRule="exact"/>
    </w:pPr>
    <w:rPr>
      <w:rFonts w:ascii="仿宋_GB2312" w:eastAsia="仿宋_GB2312" w:hAnsi="宋体" w:cs="Times New Roman"/>
      <w:szCs w:val="21"/>
    </w:rPr>
  </w:style>
  <w:style w:type="paragraph" w:styleId="a9">
    <w:name w:val="Plain Text"/>
    <w:basedOn w:val="a"/>
    <w:link w:val="Char2"/>
    <w:uiPriority w:val="99"/>
    <w:rsid w:val="005D2787"/>
    <w:rPr>
      <w:rFonts w:ascii="宋体" w:eastAsia="宋体" w:hAnsi="Courier New" w:cs="Courier New"/>
      <w:szCs w:val="21"/>
    </w:rPr>
  </w:style>
  <w:style w:type="character" w:customStyle="1" w:styleId="Char2">
    <w:name w:val="纯文本 Char"/>
    <w:basedOn w:val="a0"/>
    <w:link w:val="a9"/>
    <w:uiPriority w:val="99"/>
    <w:rsid w:val="005D2787"/>
    <w:rPr>
      <w:rFonts w:ascii="宋体" w:eastAsia="宋体" w:hAnsi="Courier New" w:cs="Courier New"/>
      <w:szCs w:val="21"/>
    </w:rPr>
  </w:style>
  <w:style w:type="character" w:styleId="aa">
    <w:name w:val="Strong"/>
    <w:basedOn w:val="a0"/>
    <w:uiPriority w:val="22"/>
    <w:qFormat/>
    <w:rsid w:val="00D146E3"/>
    <w:rPr>
      <w:b/>
      <w:bCs/>
    </w:rPr>
  </w:style>
  <w:style w:type="paragraph" w:styleId="ab">
    <w:name w:val="Body Text"/>
    <w:basedOn w:val="a"/>
    <w:link w:val="Char3"/>
    <w:rsid w:val="00141038"/>
    <w:pPr>
      <w:spacing w:after="120"/>
    </w:pPr>
    <w:rPr>
      <w:rFonts w:ascii="Times New Roman" w:eastAsia="宋体" w:hAnsi="Times New Roman" w:cs="Times New Roman"/>
      <w:szCs w:val="24"/>
    </w:rPr>
  </w:style>
  <w:style w:type="character" w:customStyle="1" w:styleId="Char3">
    <w:name w:val="正文文本 Char"/>
    <w:basedOn w:val="a0"/>
    <w:link w:val="ab"/>
    <w:rsid w:val="00141038"/>
    <w:rPr>
      <w:rFonts w:ascii="Times New Roman" w:eastAsia="宋体" w:hAnsi="Times New Roman" w:cs="Times New Roman"/>
      <w:szCs w:val="24"/>
    </w:rPr>
  </w:style>
  <w:style w:type="paragraph" w:styleId="ac">
    <w:name w:val="Body Text Indent"/>
    <w:basedOn w:val="a"/>
    <w:link w:val="Char4"/>
    <w:uiPriority w:val="99"/>
    <w:unhideWhenUsed/>
    <w:rsid w:val="00087A25"/>
    <w:pPr>
      <w:spacing w:after="120"/>
      <w:ind w:leftChars="200" w:left="420"/>
    </w:pPr>
  </w:style>
  <w:style w:type="character" w:customStyle="1" w:styleId="Char4">
    <w:name w:val="正文文本缩进 Char"/>
    <w:basedOn w:val="a0"/>
    <w:link w:val="ac"/>
    <w:uiPriority w:val="99"/>
    <w:rsid w:val="00087A25"/>
  </w:style>
  <w:style w:type="character" w:styleId="ad">
    <w:name w:val="Hyperlink"/>
    <w:basedOn w:val="a0"/>
    <w:uiPriority w:val="99"/>
    <w:unhideWhenUsed/>
    <w:rsid w:val="00087A25"/>
    <w:rPr>
      <w:color w:val="0000FF" w:themeColor="hyperlink"/>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35DC2"/>
    <w:rPr>
      <w:rFonts w:ascii="宋体" w:eastAsia="宋体" w:hAnsi="宋体" w:cs="宋体"/>
      <w:kern w:val="0"/>
      <w:sz w:val="24"/>
      <w:szCs w:val="24"/>
    </w:rPr>
  </w:style>
  <w:style w:type="character" w:customStyle="1" w:styleId="1Char">
    <w:name w:val="标题 1 Char"/>
    <w:basedOn w:val="a0"/>
    <w:link w:val="1"/>
    <w:uiPriority w:val="9"/>
    <w:qFormat/>
    <w:rsid w:val="00406A63"/>
    <w:rPr>
      <w:rFonts w:ascii="宋体" w:eastAsia="宋体" w:hAnsi="宋体" w:cs="宋体"/>
      <w:b/>
      <w:bCs/>
      <w:kern w:val="36"/>
      <w:sz w:val="48"/>
      <w:szCs w:val="48"/>
    </w:rPr>
  </w:style>
  <w:style w:type="character" w:customStyle="1" w:styleId="apple-converted-space">
    <w:name w:val="apple-converted-space"/>
    <w:basedOn w:val="a0"/>
    <w:rsid w:val="001D7434"/>
  </w:style>
  <w:style w:type="paragraph" w:customStyle="1" w:styleId="msonormal1">
    <w:name w:val="msonormal1"/>
    <w:rsid w:val="00704695"/>
    <w:pPr>
      <w:widowControl w:val="0"/>
      <w:jc w:val="both"/>
    </w:pPr>
    <w:rPr>
      <w:rFonts w:ascii="Times New Roman" w:eastAsia="宋体" w:hAnsi="Times New Roman" w:cs="Times New Roman"/>
      <w:szCs w:val="24"/>
    </w:rPr>
  </w:style>
  <w:style w:type="paragraph" w:styleId="2">
    <w:name w:val="Body Text Indent 2"/>
    <w:basedOn w:val="a"/>
    <w:link w:val="2Char"/>
    <w:uiPriority w:val="99"/>
    <w:semiHidden/>
    <w:unhideWhenUsed/>
    <w:rsid w:val="00676417"/>
    <w:pPr>
      <w:spacing w:after="120" w:line="480" w:lineRule="auto"/>
      <w:ind w:leftChars="200" w:left="420"/>
    </w:pPr>
  </w:style>
  <w:style w:type="character" w:customStyle="1" w:styleId="2Char">
    <w:name w:val="正文文本缩进 2 Char"/>
    <w:basedOn w:val="a0"/>
    <w:link w:val="2"/>
    <w:uiPriority w:val="99"/>
    <w:semiHidden/>
    <w:rsid w:val="00676417"/>
  </w:style>
  <w:style w:type="character" w:customStyle="1" w:styleId="15">
    <w:name w:val="15"/>
    <w:basedOn w:val="a0"/>
    <w:rsid w:val="006A6D0D"/>
    <w:rPr>
      <w:rFonts w:ascii="Times New Roman" w:hAnsi="Times New Roman" w:cs="Times New Roman" w:hint="default"/>
      <w:color w:val="0000FF"/>
      <w:u w:val="single"/>
    </w:rPr>
  </w:style>
  <w:style w:type="paragraph" w:customStyle="1" w:styleId="p0">
    <w:name w:val="p0"/>
    <w:basedOn w:val="a"/>
    <w:rsid w:val="00F0032B"/>
    <w:pPr>
      <w:widowControl/>
    </w:pPr>
    <w:rPr>
      <w:rFonts w:ascii="Times New Roman" w:eastAsia="宋体" w:hAnsi="Times New Roman" w:cs="Times New Roman"/>
      <w:kern w:val="0"/>
      <w:szCs w:val="21"/>
    </w:rPr>
  </w:style>
  <w:style w:type="character" w:customStyle="1" w:styleId="content">
    <w:name w:val="content"/>
    <w:rsid w:val="00097922"/>
    <w:rPr>
      <w:rFonts w:ascii="ˎ̥" w:hAnsi="ˎ̥" w:hint="default"/>
      <w:sz w:val="18"/>
      <w:szCs w:val="18"/>
    </w:rPr>
  </w:style>
  <w:style w:type="character" w:styleId="ae">
    <w:name w:val="annotation reference"/>
    <w:basedOn w:val="a0"/>
    <w:uiPriority w:val="99"/>
    <w:semiHidden/>
    <w:unhideWhenUsed/>
    <w:rsid w:val="00E94594"/>
    <w:rPr>
      <w:sz w:val="21"/>
      <w:szCs w:val="21"/>
    </w:rPr>
  </w:style>
  <w:style w:type="paragraph" w:styleId="af">
    <w:name w:val="annotation text"/>
    <w:basedOn w:val="a"/>
    <w:link w:val="Char5"/>
    <w:uiPriority w:val="99"/>
    <w:semiHidden/>
    <w:unhideWhenUsed/>
    <w:rsid w:val="00E94594"/>
    <w:pPr>
      <w:jc w:val="left"/>
    </w:pPr>
  </w:style>
  <w:style w:type="character" w:customStyle="1" w:styleId="Char5">
    <w:name w:val="批注文字 Char"/>
    <w:basedOn w:val="a0"/>
    <w:link w:val="af"/>
    <w:uiPriority w:val="99"/>
    <w:semiHidden/>
    <w:rsid w:val="00E94594"/>
  </w:style>
  <w:style w:type="paragraph" w:styleId="af0">
    <w:name w:val="annotation subject"/>
    <w:basedOn w:val="af"/>
    <w:next w:val="af"/>
    <w:link w:val="Char6"/>
    <w:uiPriority w:val="99"/>
    <w:semiHidden/>
    <w:unhideWhenUsed/>
    <w:rsid w:val="00E94594"/>
    <w:rPr>
      <w:b/>
      <w:bCs/>
    </w:rPr>
  </w:style>
  <w:style w:type="character" w:customStyle="1" w:styleId="Char6">
    <w:name w:val="批注主题 Char"/>
    <w:basedOn w:val="Char5"/>
    <w:link w:val="af0"/>
    <w:uiPriority w:val="99"/>
    <w:semiHidden/>
    <w:rsid w:val="00E94594"/>
    <w:rPr>
      <w:b/>
      <w:bCs/>
    </w:rPr>
  </w:style>
  <w:style w:type="character" w:customStyle="1" w:styleId="bjh-p">
    <w:name w:val="bjh-p"/>
    <w:basedOn w:val="a0"/>
    <w:rsid w:val="004C4E03"/>
  </w:style>
  <w:style w:type="paragraph" w:styleId="af1">
    <w:name w:val="Title"/>
    <w:basedOn w:val="a"/>
    <w:next w:val="a"/>
    <w:link w:val="Char7"/>
    <w:uiPriority w:val="10"/>
    <w:qFormat/>
    <w:rsid w:val="00676AB2"/>
    <w:pPr>
      <w:spacing w:before="240" w:after="60"/>
      <w:jc w:val="center"/>
      <w:outlineLvl w:val="0"/>
    </w:pPr>
    <w:rPr>
      <w:rFonts w:ascii="Cambria" w:eastAsia="宋体" w:hAnsi="Cambria" w:cs="Times New Roman"/>
      <w:b/>
      <w:bCs/>
      <w:sz w:val="32"/>
      <w:szCs w:val="32"/>
    </w:rPr>
  </w:style>
  <w:style w:type="character" w:customStyle="1" w:styleId="Char7">
    <w:name w:val="标题 Char"/>
    <w:basedOn w:val="a0"/>
    <w:link w:val="af1"/>
    <w:uiPriority w:val="10"/>
    <w:rsid w:val="00676AB2"/>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79064266">
      <w:bodyDiv w:val="1"/>
      <w:marLeft w:val="0"/>
      <w:marRight w:val="0"/>
      <w:marTop w:val="0"/>
      <w:marBottom w:val="0"/>
      <w:divBdr>
        <w:top w:val="none" w:sz="0" w:space="0" w:color="auto"/>
        <w:left w:val="none" w:sz="0" w:space="0" w:color="auto"/>
        <w:bottom w:val="none" w:sz="0" w:space="0" w:color="auto"/>
        <w:right w:val="none" w:sz="0" w:space="0" w:color="auto"/>
      </w:divBdr>
    </w:div>
    <w:div w:id="220949691">
      <w:bodyDiv w:val="1"/>
      <w:marLeft w:val="0"/>
      <w:marRight w:val="0"/>
      <w:marTop w:val="0"/>
      <w:marBottom w:val="0"/>
      <w:divBdr>
        <w:top w:val="none" w:sz="0" w:space="0" w:color="auto"/>
        <w:left w:val="none" w:sz="0" w:space="0" w:color="auto"/>
        <w:bottom w:val="none" w:sz="0" w:space="0" w:color="auto"/>
        <w:right w:val="none" w:sz="0" w:space="0" w:color="auto"/>
      </w:divBdr>
      <w:divsChild>
        <w:div w:id="1984582015">
          <w:marLeft w:val="0"/>
          <w:marRight w:val="0"/>
          <w:marTop w:val="0"/>
          <w:marBottom w:val="0"/>
          <w:divBdr>
            <w:top w:val="none" w:sz="0" w:space="0" w:color="auto"/>
            <w:left w:val="none" w:sz="0" w:space="0" w:color="auto"/>
            <w:bottom w:val="none" w:sz="0" w:space="0" w:color="auto"/>
            <w:right w:val="none" w:sz="0" w:space="0" w:color="auto"/>
          </w:divBdr>
        </w:div>
      </w:divsChild>
    </w:div>
    <w:div w:id="319432854">
      <w:bodyDiv w:val="1"/>
      <w:marLeft w:val="0"/>
      <w:marRight w:val="0"/>
      <w:marTop w:val="0"/>
      <w:marBottom w:val="0"/>
      <w:divBdr>
        <w:top w:val="none" w:sz="0" w:space="0" w:color="auto"/>
        <w:left w:val="none" w:sz="0" w:space="0" w:color="auto"/>
        <w:bottom w:val="none" w:sz="0" w:space="0" w:color="auto"/>
        <w:right w:val="none" w:sz="0" w:space="0" w:color="auto"/>
      </w:divBdr>
      <w:divsChild>
        <w:div w:id="1455515304">
          <w:marLeft w:val="0"/>
          <w:marRight w:val="0"/>
          <w:marTop w:val="0"/>
          <w:marBottom w:val="0"/>
          <w:divBdr>
            <w:top w:val="none" w:sz="0" w:space="0" w:color="auto"/>
            <w:left w:val="none" w:sz="0" w:space="0" w:color="auto"/>
            <w:bottom w:val="none" w:sz="0" w:space="0" w:color="auto"/>
            <w:right w:val="none" w:sz="0" w:space="0" w:color="auto"/>
          </w:divBdr>
          <w:divsChild>
            <w:div w:id="1251893040">
              <w:marLeft w:val="0"/>
              <w:marRight w:val="0"/>
              <w:marTop w:val="0"/>
              <w:marBottom w:val="0"/>
              <w:divBdr>
                <w:top w:val="none" w:sz="0" w:space="0" w:color="auto"/>
                <w:left w:val="none" w:sz="0" w:space="0" w:color="auto"/>
                <w:bottom w:val="none" w:sz="0" w:space="0" w:color="auto"/>
                <w:right w:val="none" w:sz="0" w:space="0" w:color="auto"/>
              </w:divBdr>
              <w:divsChild>
                <w:div w:id="704796970">
                  <w:marLeft w:val="0"/>
                  <w:marRight w:val="0"/>
                  <w:marTop w:val="0"/>
                  <w:marBottom w:val="0"/>
                  <w:divBdr>
                    <w:top w:val="none" w:sz="0" w:space="0" w:color="auto"/>
                    <w:left w:val="none" w:sz="0" w:space="0" w:color="auto"/>
                    <w:bottom w:val="none" w:sz="0" w:space="0" w:color="auto"/>
                    <w:right w:val="none" w:sz="0" w:space="0" w:color="auto"/>
                  </w:divBdr>
                  <w:divsChild>
                    <w:div w:id="1282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7267">
      <w:bodyDiv w:val="1"/>
      <w:marLeft w:val="0"/>
      <w:marRight w:val="0"/>
      <w:marTop w:val="0"/>
      <w:marBottom w:val="0"/>
      <w:divBdr>
        <w:top w:val="none" w:sz="0" w:space="0" w:color="auto"/>
        <w:left w:val="none" w:sz="0" w:space="0" w:color="auto"/>
        <w:bottom w:val="none" w:sz="0" w:space="0" w:color="auto"/>
        <w:right w:val="none" w:sz="0" w:space="0" w:color="auto"/>
      </w:divBdr>
    </w:div>
    <w:div w:id="854004858">
      <w:bodyDiv w:val="1"/>
      <w:marLeft w:val="0"/>
      <w:marRight w:val="0"/>
      <w:marTop w:val="0"/>
      <w:marBottom w:val="0"/>
      <w:divBdr>
        <w:top w:val="none" w:sz="0" w:space="0" w:color="auto"/>
        <w:left w:val="none" w:sz="0" w:space="0" w:color="auto"/>
        <w:bottom w:val="none" w:sz="0" w:space="0" w:color="auto"/>
        <w:right w:val="none" w:sz="0" w:space="0" w:color="auto"/>
      </w:divBdr>
    </w:div>
    <w:div w:id="1014575647">
      <w:bodyDiv w:val="1"/>
      <w:marLeft w:val="0"/>
      <w:marRight w:val="0"/>
      <w:marTop w:val="0"/>
      <w:marBottom w:val="0"/>
      <w:divBdr>
        <w:top w:val="none" w:sz="0" w:space="0" w:color="auto"/>
        <w:left w:val="none" w:sz="0" w:space="0" w:color="auto"/>
        <w:bottom w:val="none" w:sz="0" w:space="0" w:color="auto"/>
        <w:right w:val="none" w:sz="0" w:space="0" w:color="auto"/>
      </w:divBdr>
    </w:div>
    <w:div w:id="1143811439">
      <w:bodyDiv w:val="1"/>
      <w:marLeft w:val="0"/>
      <w:marRight w:val="0"/>
      <w:marTop w:val="0"/>
      <w:marBottom w:val="0"/>
      <w:divBdr>
        <w:top w:val="none" w:sz="0" w:space="0" w:color="auto"/>
        <w:left w:val="none" w:sz="0" w:space="0" w:color="auto"/>
        <w:bottom w:val="none" w:sz="0" w:space="0" w:color="auto"/>
        <w:right w:val="none" w:sz="0" w:space="0" w:color="auto"/>
      </w:divBdr>
      <w:divsChild>
        <w:div w:id="211117332">
          <w:marLeft w:val="0"/>
          <w:marRight w:val="0"/>
          <w:marTop w:val="150"/>
          <w:marBottom w:val="0"/>
          <w:divBdr>
            <w:top w:val="none" w:sz="0" w:space="0" w:color="auto"/>
            <w:left w:val="none" w:sz="0" w:space="0" w:color="auto"/>
            <w:bottom w:val="none" w:sz="0" w:space="0" w:color="auto"/>
            <w:right w:val="none" w:sz="0" w:space="0" w:color="auto"/>
          </w:divBdr>
        </w:div>
      </w:divsChild>
    </w:div>
    <w:div w:id="1165630825">
      <w:bodyDiv w:val="1"/>
      <w:marLeft w:val="0"/>
      <w:marRight w:val="0"/>
      <w:marTop w:val="0"/>
      <w:marBottom w:val="0"/>
      <w:divBdr>
        <w:top w:val="none" w:sz="0" w:space="0" w:color="auto"/>
        <w:left w:val="none" w:sz="0" w:space="0" w:color="auto"/>
        <w:bottom w:val="none" w:sz="0" w:space="0" w:color="auto"/>
        <w:right w:val="none" w:sz="0" w:space="0" w:color="auto"/>
      </w:divBdr>
      <w:divsChild>
        <w:div w:id="647713309">
          <w:marLeft w:val="0"/>
          <w:marRight w:val="0"/>
          <w:marTop w:val="0"/>
          <w:marBottom w:val="0"/>
          <w:divBdr>
            <w:top w:val="none" w:sz="0" w:space="0" w:color="auto"/>
            <w:left w:val="none" w:sz="0" w:space="0" w:color="auto"/>
            <w:bottom w:val="none" w:sz="0" w:space="0" w:color="auto"/>
            <w:right w:val="none" w:sz="0" w:space="0" w:color="auto"/>
          </w:divBdr>
        </w:div>
      </w:divsChild>
    </w:div>
    <w:div w:id="1265723490">
      <w:bodyDiv w:val="1"/>
      <w:marLeft w:val="0"/>
      <w:marRight w:val="0"/>
      <w:marTop w:val="0"/>
      <w:marBottom w:val="0"/>
      <w:divBdr>
        <w:top w:val="none" w:sz="0" w:space="0" w:color="auto"/>
        <w:left w:val="none" w:sz="0" w:space="0" w:color="auto"/>
        <w:bottom w:val="none" w:sz="0" w:space="0" w:color="auto"/>
        <w:right w:val="none" w:sz="0" w:space="0" w:color="auto"/>
      </w:divBdr>
      <w:divsChild>
        <w:div w:id="1373310379">
          <w:marLeft w:val="0"/>
          <w:marRight w:val="0"/>
          <w:marTop w:val="0"/>
          <w:marBottom w:val="0"/>
          <w:divBdr>
            <w:top w:val="none" w:sz="0" w:space="0" w:color="auto"/>
            <w:left w:val="none" w:sz="0" w:space="0" w:color="auto"/>
            <w:bottom w:val="none" w:sz="0" w:space="0" w:color="auto"/>
            <w:right w:val="none" w:sz="0" w:space="0" w:color="auto"/>
          </w:divBdr>
          <w:divsChild>
            <w:div w:id="715549555">
              <w:marLeft w:val="0"/>
              <w:marRight w:val="0"/>
              <w:marTop w:val="0"/>
              <w:marBottom w:val="0"/>
              <w:divBdr>
                <w:top w:val="none" w:sz="0" w:space="0" w:color="auto"/>
                <w:left w:val="none" w:sz="0" w:space="0" w:color="auto"/>
                <w:bottom w:val="none" w:sz="0" w:space="0" w:color="auto"/>
                <w:right w:val="none" w:sz="0" w:space="0" w:color="auto"/>
              </w:divBdr>
              <w:divsChild>
                <w:div w:id="620837">
                  <w:marLeft w:val="0"/>
                  <w:marRight w:val="0"/>
                  <w:marTop w:val="0"/>
                  <w:marBottom w:val="0"/>
                  <w:divBdr>
                    <w:top w:val="none" w:sz="0" w:space="0" w:color="auto"/>
                    <w:left w:val="none" w:sz="0" w:space="0" w:color="auto"/>
                    <w:bottom w:val="none" w:sz="0" w:space="0" w:color="auto"/>
                    <w:right w:val="none" w:sz="0" w:space="0" w:color="auto"/>
                  </w:divBdr>
                  <w:divsChild>
                    <w:div w:id="8364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82693">
      <w:bodyDiv w:val="1"/>
      <w:marLeft w:val="0"/>
      <w:marRight w:val="0"/>
      <w:marTop w:val="0"/>
      <w:marBottom w:val="0"/>
      <w:divBdr>
        <w:top w:val="none" w:sz="0" w:space="0" w:color="auto"/>
        <w:left w:val="none" w:sz="0" w:space="0" w:color="auto"/>
        <w:bottom w:val="none" w:sz="0" w:space="0" w:color="auto"/>
        <w:right w:val="none" w:sz="0" w:space="0" w:color="auto"/>
      </w:divBdr>
      <w:divsChild>
        <w:div w:id="1766657683">
          <w:marLeft w:val="0"/>
          <w:marRight w:val="0"/>
          <w:marTop w:val="0"/>
          <w:marBottom w:val="0"/>
          <w:divBdr>
            <w:top w:val="none" w:sz="0" w:space="0" w:color="auto"/>
            <w:left w:val="none" w:sz="0" w:space="0" w:color="auto"/>
            <w:bottom w:val="none" w:sz="0" w:space="0" w:color="auto"/>
            <w:right w:val="none" w:sz="0" w:space="0" w:color="auto"/>
          </w:divBdr>
          <w:divsChild>
            <w:div w:id="784664416">
              <w:marLeft w:val="0"/>
              <w:marRight w:val="0"/>
              <w:marTop w:val="0"/>
              <w:marBottom w:val="0"/>
              <w:divBdr>
                <w:top w:val="none" w:sz="0" w:space="0" w:color="auto"/>
                <w:left w:val="none" w:sz="0" w:space="0" w:color="auto"/>
                <w:bottom w:val="none" w:sz="0" w:space="0" w:color="auto"/>
                <w:right w:val="none" w:sz="0" w:space="0" w:color="auto"/>
              </w:divBdr>
              <w:divsChild>
                <w:div w:id="1329863503">
                  <w:marLeft w:val="0"/>
                  <w:marRight w:val="0"/>
                  <w:marTop w:val="0"/>
                  <w:marBottom w:val="0"/>
                  <w:divBdr>
                    <w:top w:val="none" w:sz="0" w:space="0" w:color="auto"/>
                    <w:left w:val="none" w:sz="0" w:space="0" w:color="auto"/>
                    <w:bottom w:val="none" w:sz="0" w:space="0" w:color="auto"/>
                    <w:right w:val="none" w:sz="0" w:space="0" w:color="auto"/>
                  </w:divBdr>
                  <w:divsChild>
                    <w:div w:id="11178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59658">
      <w:bodyDiv w:val="1"/>
      <w:marLeft w:val="0"/>
      <w:marRight w:val="0"/>
      <w:marTop w:val="0"/>
      <w:marBottom w:val="0"/>
      <w:divBdr>
        <w:top w:val="none" w:sz="0" w:space="0" w:color="auto"/>
        <w:left w:val="none" w:sz="0" w:space="0" w:color="auto"/>
        <w:bottom w:val="none" w:sz="0" w:space="0" w:color="auto"/>
        <w:right w:val="none" w:sz="0" w:space="0" w:color="auto"/>
      </w:divBdr>
      <w:divsChild>
        <w:div w:id="2086489626">
          <w:marLeft w:val="0"/>
          <w:marRight w:val="0"/>
          <w:marTop w:val="0"/>
          <w:marBottom w:val="0"/>
          <w:divBdr>
            <w:top w:val="none" w:sz="0" w:space="0" w:color="auto"/>
            <w:left w:val="none" w:sz="0" w:space="0" w:color="auto"/>
            <w:bottom w:val="none" w:sz="0" w:space="0" w:color="auto"/>
            <w:right w:val="none" w:sz="0" w:space="0" w:color="auto"/>
          </w:divBdr>
        </w:div>
      </w:divsChild>
    </w:div>
    <w:div w:id="1749502609">
      <w:bodyDiv w:val="1"/>
      <w:marLeft w:val="0"/>
      <w:marRight w:val="0"/>
      <w:marTop w:val="0"/>
      <w:marBottom w:val="0"/>
      <w:divBdr>
        <w:top w:val="none" w:sz="0" w:space="0" w:color="auto"/>
        <w:left w:val="none" w:sz="0" w:space="0" w:color="auto"/>
        <w:bottom w:val="none" w:sz="0" w:space="0" w:color="auto"/>
        <w:right w:val="none" w:sz="0" w:space="0" w:color="auto"/>
      </w:divBdr>
      <w:divsChild>
        <w:div w:id="1066496501">
          <w:marLeft w:val="0"/>
          <w:marRight w:val="0"/>
          <w:marTop w:val="0"/>
          <w:marBottom w:val="0"/>
          <w:divBdr>
            <w:top w:val="none" w:sz="0" w:space="0" w:color="auto"/>
            <w:left w:val="none" w:sz="0" w:space="0" w:color="auto"/>
            <w:bottom w:val="none" w:sz="0" w:space="0" w:color="auto"/>
            <w:right w:val="none" w:sz="0" w:space="0" w:color="auto"/>
          </w:divBdr>
        </w:div>
      </w:divsChild>
    </w:div>
    <w:div w:id="1938754842">
      <w:bodyDiv w:val="1"/>
      <w:marLeft w:val="0"/>
      <w:marRight w:val="0"/>
      <w:marTop w:val="0"/>
      <w:marBottom w:val="0"/>
      <w:divBdr>
        <w:top w:val="none" w:sz="0" w:space="0" w:color="auto"/>
        <w:left w:val="none" w:sz="0" w:space="0" w:color="auto"/>
        <w:bottom w:val="none" w:sz="0" w:space="0" w:color="auto"/>
        <w:right w:val="none" w:sz="0" w:space="0" w:color="auto"/>
      </w:divBdr>
    </w:div>
    <w:div w:id="2001346905">
      <w:bodyDiv w:val="1"/>
      <w:marLeft w:val="0"/>
      <w:marRight w:val="0"/>
      <w:marTop w:val="0"/>
      <w:marBottom w:val="0"/>
      <w:divBdr>
        <w:top w:val="none" w:sz="0" w:space="0" w:color="auto"/>
        <w:left w:val="none" w:sz="0" w:space="0" w:color="auto"/>
        <w:bottom w:val="none" w:sz="0" w:space="0" w:color="auto"/>
        <w:right w:val="none" w:sz="0" w:space="0" w:color="auto"/>
      </w:divBdr>
    </w:div>
    <w:div w:id="2070380180">
      <w:bodyDiv w:val="1"/>
      <w:marLeft w:val="0"/>
      <w:marRight w:val="0"/>
      <w:marTop w:val="0"/>
      <w:marBottom w:val="0"/>
      <w:divBdr>
        <w:top w:val="none" w:sz="0" w:space="0" w:color="auto"/>
        <w:left w:val="none" w:sz="0" w:space="0" w:color="auto"/>
        <w:bottom w:val="none" w:sz="0" w:space="0" w:color="auto"/>
        <w:right w:val="none" w:sz="0" w:space="0" w:color="auto"/>
      </w:divBdr>
    </w:div>
    <w:div w:id="2092464835">
      <w:bodyDiv w:val="1"/>
      <w:marLeft w:val="0"/>
      <w:marRight w:val="0"/>
      <w:marTop w:val="0"/>
      <w:marBottom w:val="0"/>
      <w:divBdr>
        <w:top w:val="none" w:sz="0" w:space="0" w:color="auto"/>
        <w:left w:val="none" w:sz="0" w:space="0" w:color="auto"/>
        <w:bottom w:val="none" w:sz="0" w:space="0" w:color="auto"/>
        <w:right w:val="none" w:sz="0" w:space="0" w:color="auto"/>
      </w:divBdr>
      <w:divsChild>
        <w:div w:id="193003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28575">
          <a:solidFill>
            <a:srgbClr val="000000"/>
          </a:solidFill>
          <a:prstDash val="sysDot"/>
          <a:miter lim="800000"/>
          <a:headEnd/>
          <a:tailEnd/>
        </a:ln>
        <a:extLst/>
      </a:spPr>
      <a:bodyPr rot="0" vert="horz" wrap="square" lIns="91440" tIns="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93AAE-6D63-4D15-B50D-0547E3A63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16</Words>
  <Characters>97</Characters>
  <Application>Microsoft Office Word</Application>
  <DocSecurity>0</DocSecurity>
  <Lines>1</Lines>
  <Paragraphs>1</Paragraphs>
  <ScaleCrop>false</ScaleCrop>
  <Company>Lenovo</Company>
  <LinksUpToDate>false</LinksUpToDate>
  <CharactersWithSpaces>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64</cp:revision>
  <cp:lastPrinted>2020-06-03T01:44:00Z</cp:lastPrinted>
  <dcterms:created xsi:type="dcterms:W3CDTF">2020-06-04T00:42:00Z</dcterms:created>
  <dcterms:modified xsi:type="dcterms:W3CDTF">2020-06-17T01:07:00Z</dcterms:modified>
</cp:coreProperties>
</file>