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cs="Calibri"/>
          <w:color w:val="333333"/>
          <w:szCs w:val="21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附件：</w:t>
      </w:r>
    </w:p>
    <w:p>
      <w:pPr>
        <w:widowControl/>
        <w:spacing w:before="156" w:beforeLines="50" w:after="156" w:afterLines="50" w:line="560" w:lineRule="exact"/>
        <w:jc w:val="center"/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连云港市工投集团青口投资有限公司采购</w:t>
      </w:r>
      <w:bookmarkStart w:id="0" w:name="_GoBack"/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报价函</w:t>
      </w:r>
      <w:bookmarkEnd w:id="0"/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青口投资公司：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经过对贵单位2023年</w:t>
      </w:r>
      <w:r>
        <w:rPr>
          <w:rFonts w:hint="eastAsia" w:ascii="仿宋_GB2312" w:eastAsia="仿宋_GB2312"/>
          <w:sz w:val="28"/>
          <w:lang w:val="en-US" w:eastAsia="zh-CN"/>
        </w:rPr>
        <w:t>11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29</w:t>
      </w:r>
      <w:r>
        <w:rPr>
          <w:rFonts w:hint="eastAsia" w:ascii="仿宋_GB2312" w:eastAsia="仿宋_GB2312"/>
          <w:sz w:val="28"/>
        </w:rPr>
        <w:t>日在青口投资公司官网公示的</w:t>
      </w:r>
      <w:r>
        <w:rPr>
          <w:rFonts w:hint="eastAsia" w:ascii="仿宋_GB2312" w:eastAsia="仿宋_GB2312"/>
          <w:sz w:val="28"/>
          <w:lang w:val="en-US" w:eastAsia="zh-CN"/>
        </w:rPr>
        <w:t>围栏</w:t>
      </w:r>
      <w:r>
        <w:rPr>
          <w:rFonts w:hint="eastAsia" w:ascii="仿宋_GB2312" w:eastAsia="仿宋_GB2312"/>
          <w:sz w:val="28"/>
        </w:rPr>
        <w:t>采购邀请函所列商品仔细研究，我单位具有所有要求资质，有能力按要求提供以下物资，本单位承诺中标后及时签订合同，按时供货，如果弃标，愿意向贵单位赔偿经济损失。以下为我单位报价：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ascii="宋体" w:hAnsi="宋体" w:cs="宋体"/>
          <w:b/>
          <w:color w:val="000000"/>
          <w:spacing w:val="15"/>
          <w:kern w:val="0"/>
          <w:sz w:val="24"/>
          <w:lang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报价单</w:t>
      </w:r>
    </w:p>
    <w:tbl>
      <w:tblPr>
        <w:tblStyle w:val="4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22"/>
        <w:gridCol w:w="678"/>
        <w:gridCol w:w="1572"/>
        <w:gridCol w:w="1078"/>
        <w:gridCol w:w="975"/>
        <w:gridCol w:w="975"/>
        <w:gridCol w:w="1065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6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5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6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1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围栏</w:t>
            </w:r>
          </w:p>
        </w:tc>
        <w:tc>
          <w:tcPr>
            <w:tcW w:w="678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  <w:t>立柱:热镀锌管 60mm*2.5mm厚成品，2.4米长.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  <w:t>横管:普通管 48mm*2.0mm厚成品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  <w:t>网片:优质 PVC3.8mm 粗 50mm孔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  <w:t>螺丝:全部不锈钢</w:t>
            </w:r>
          </w:p>
        </w:tc>
        <w:tc>
          <w:tcPr>
            <w:tcW w:w="1078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  <w:t>2米高、3米长、单层口字型。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00" w:lineRule="atLeast"/>
              <w:jc w:val="center"/>
              <w:textAlignment w:val="auto"/>
              <w:rPr>
                <w:rFonts w:hint="eastAsia" w:ascii="宋体" w:hAnsi="宋体" w:cs="宋体"/>
                <w:color w:val="333333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lang w:val="en-US" w:eastAsia="zh-CN"/>
              </w:rPr>
              <w:t>m2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124</w:t>
            </w: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  <w:t>0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合计：</w:t>
            </w:r>
          </w:p>
        </w:tc>
        <w:tc>
          <w:tcPr>
            <w:tcW w:w="74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人民币大写：                     （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</w:rPr>
              <w:t xml:space="preserve">￥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48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 w:bidi="ar"/>
              </w:rPr>
              <w:t>青口盐场仓储中心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3080" w:firstLineChars="1100"/>
        <w:jc w:val="both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</w:rPr>
        <w:t xml:space="preserve">    2023年</w:t>
      </w:r>
      <w:r>
        <w:rPr>
          <w:rFonts w:hint="eastAsia" w:ascii="仿宋_GB2312" w:eastAsia="仿宋_GB2312"/>
          <w:sz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012B1219"/>
    <w:rsid w:val="102122A3"/>
    <w:rsid w:val="1158378A"/>
    <w:rsid w:val="14050F80"/>
    <w:rsid w:val="16F03211"/>
    <w:rsid w:val="1C025E1F"/>
    <w:rsid w:val="1D263B34"/>
    <w:rsid w:val="20D827FD"/>
    <w:rsid w:val="2248537A"/>
    <w:rsid w:val="2A9D5712"/>
    <w:rsid w:val="2EFA10EB"/>
    <w:rsid w:val="31B55FD1"/>
    <w:rsid w:val="3F116DA0"/>
    <w:rsid w:val="41E82D02"/>
    <w:rsid w:val="46F97984"/>
    <w:rsid w:val="51272357"/>
    <w:rsid w:val="537132FC"/>
    <w:rsid w:val="5B2A6FF0"/>
    <w:rsid w:val="67B91A09"/>
    <w:rsid w:val="6A1571AF"/>
    <w:rsid w:val="6FDD2CBA"/>
    <w:rsid w:val="712F129A"/>
    <w:rsid w:val="72F37FFA"/>
    <w:rsid w:val="741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1052</Words>
  <Characters>1103</Characters>
  <Lines>0</Lines>
  <Paragraphs>0</Paragraphs>
  <TotalTime>12</TotalTime>
  <ScaleCrop>false</ScaleCrop>
  <LinksUpToDate>false</LinksUpToDate>
  <CharactersWithSpaces>1195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dcterms:modified xsi:type="dcterms:W3CDTF">2023-11-29T03:27:27Z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EEC754900E6C4637B0F1592A4B7B2DB0_13</vt:lpwstr>
  </property>
</Properties>
</file>