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Style w:val="7"/>
          <w:rFonts w:hint="eastAsia" w:ascii="FangSong_GB2312" w:eastAsia="FangSong_GB2312"/>
          <w:b/>
          <w:sz w:val="30"/>
          <w:szCs w:val="30"/>
          <w:highlight w:val="none"/>
        </w:rPr>
      </w:pPr>
      <w:r>
        <w:rPr>
          <w:rStyle w:val="7"/>
          <w:rFonts w:hint="eastAsia" w:ascii="FangSong_GB2312" w:eastAsia="FangSong_GB2312"/>
          <w:b/>
          <w:sz w:val="30"/>
          <w:szCs w:val="30"/>
          <w:highlight w:val="none"/>
          <w:lang w:eastAsia="zh-CN"/>
        </w:rPr>
        <w:t>附件</w:t>
      </w:r>
      <w:r>
        <w:rPr>
          <w:rStyle w:val="7"/>
          <w:rFonts w:hint="eastAsia" w:ascii="FangSong_GB2312" w:eastAsia="FangSong_GB2312"/>
          <w:b/>
          <w:sz w:val="30"/>
          <w:szCs w:val="30"/>
          <w:highlight w:val="none"/>
          <w:lang w:val="en-US" w:eastAsia="zh-CN"/>
        </w:rPr>
        <w:t>：</w:t>
      </w:r>
      <w:r>
        <w:rPr>
          <w:rStyle w:val="7"/>
          <w:rFonts w:hint="eastAsia" w:ascii="FangSong_GB2312" w:eastAsia="FangSong_GB2312"/>
          <w:b/>
          <w:sz w:val="30"/>
          <w:szCs w:val="30"/>
          <w:highlight w:val="none"/>
        </w:rPr>
        <w:t>报价表</w:t>
      </w:r>
    </w:p>
    <w:p>
      <w:pPr>
        <w:pStyle w:val="2"/>
      </w:pPr>
    </w:p>
    <w:tbl>
      <w:tblPr>
        <w:tblStyle w:val="5"/>
        <w:tblW w:w="9740" w:type="dxa"/>
        <w:tblInd w:w="-2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939"/>
        <w:gridCol w:w="2058"/>
        <w:gridCol w:w="831"/>
        <w:gridCol w:w="1056"/>
        <w:gridCol w:w="964"/>
        <w:gridCol w:w="977"/>
        <w:gridCol w:w="1058"/>
        <w:gridCol w:w="1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9740" w:type="dxa"/>
            <w:gridSpan w:val="9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val="en-US" w:eastAsia="zh-CN"/>
              </w:rPr>
              <w:t>2024年真空袋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69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939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商品名称</w:t>
            </w:r>
          </w:p>
        </w:tc>
        <w:tc>
          <w:tcPr>
            <w:tcW w:w="2058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规格含量要求</w:t>
            </w:r>
          </w:p>
        </w:tc>
        <w:tc>
          <w:tcPr>
            <w:tcW w:w="83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1056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96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</w:tc>
        <w:tc>
          <w:tcPr>
            <w:tcW w:w="97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版权费</w:t>
            </w:r>
          </w:p>
        </w:tc>
        <w:tc>
          <w:tcPr>
            <w:tcW w:w="1058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总金额</w:t>
            </w:r>
          </w:p>
        </w:tc>
        <w:tc>
          <w:tcPr>
            <w:tcW w:w="116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2" w:hRule="atLeast"/>
        </w:trPr>
        <w:tc>
          <w:tcPr>
            <w:tcW w:w="69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5kg白色真空袋</w:t>
            </w:r>
          </w:p>
        </w:tc>
        <w:tc>
          <w:tcPr>
            <w:tcW w:w="20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490mm*320mm，PA15/PE135，外加提手，详细以图样（附件6）为准</w:t>
            </w:r>
          </w:p>
        </w:tc>
        <w:tc>
          <w:tcPr>
            <w:tcW w:w="8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只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12000</w:t>
            </w:r>
          </w:p>
        </w:tc>
        <w:tc>
          <w:tcPr>
            <w:tcW w:w="96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7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4000元</w:t>
            </w:r>
          </w:p>
        </w:tc>
        <w:tc>
          <w:tcPr>
            <w:tcW w:w="1058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6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限价1.6元/只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7" w:hRule="atLeast"/>
        </w:trPr>
        <w:tc>
          <w:tcPr>
            <w:tcW w:w="9740" w:type="dxa"/>
            <w:gridSpan w:val="9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注：</w:t>
            </w:r>
          </w:p>
          <w:p>
            <w:pPr>
              <w:pStyle w:val="2"/>
              <w:ind w:left="0" w:leftChars="0" w:firstLine="0" w:firstLineChars="0"/>
              <w:jc w:val="both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1、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本次报价单价不包括版权费，总金额包括版权费；</w:t>
            </w:r>
          </w:p>
          <w:p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2、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zh-CN" w:eastAsia="zh-CN" w:bidi="ar-SA"/>
              </w:rPr>
              <w:t>以上物资费用包含货物的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版权费、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zh-CN" w:eastAsia="zh-CN" w:bidi="ar-SA"/>
              </w:rPr>
              <w:t>税费、装卸费用、运输费用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等；</w:t>
            </w:r>
          </w:p>
          <w:p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3、投标单位须按上述格式逐项填报。</w:t>
            </w:r>
          </w:p>
        </w:tc>
      </w:tr>
    </w:tbl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760" w:firstLineChars="1700"/>
        <w:jc w:val="left"/>
        <w:rPr>
          <w:rFonts w:ascii="仿宋" w:hAnsi="仿宋" w:eastAsia="仿宋" w:cs="仿宋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投标人（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签字</w:t>
      </w:r>
      <w:r>
        <w:rPr>
          <w:rFonts w:hint="eastAsia" w:ascii="仿宋" w:hAnsi="仿宋" w:eastAsia="仿宋" w:cs="仿宋"/>
          <w:sz w:val="28"/>
          <w:szCs w:val="28"/>
        </w:rPr>
        <w:t>）：</w:t>
      </w:r>
    </w:p>
    <w:p>
      <w:pPr>
        <w:widowControl/>
        <w:adjustRightInd w:val="0"/>
        <w:snapToGrid w:val="0"/>
        <w:spacing w:after="200" w:line="500" w:lineRule="exact"/>
        <w:ind w:firstLine="4578" w:firstLineChars="1635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投标单位</w:t>
      </w:r>
      <w:r>
        <w:rPr>
          <w:rFonts w:hint="eastAsia" w:ascii="仿宋" w:hAnsi="仿宋" w:eastAsia="仿宋" w:cs="仿宋"/>
          <w:sz w:val="28"/>
          <w:szCs w:val="28"/>
        </w:rPr>
        <w:t>（盖章）：</w:t>
      </w:r>
    </w:p>
    <w:p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ind w:firstLine="4200" w:firstLineChars="1500"/>
      </w:pPr>
      <w:r>
        <w:rPr>
          <w:rFonts w:hint="eastAsia" w:ascii="仿宋" w:hAnsi="仿宋" w:eastAsia="仿宋" w:cs="仿宋"/>
          <w:sz w:val="28"/>
          <w:szCs w:val="28"/>
        </w:rPr>
        <w:t>日期：    年 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692F144B"/>
    <w:rsid w:val="09CF5A25"/>
    <w:rsid w:val="3499144B"/>
    <w:rsid w:val="4A0325EA"/>
    <w:rsid w:val="63E36829"/>
    <w:rsid w:val="692F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2024-04-02T02:04:00Z</dcterms:created>
  <dc:creator>姜姝妍</dc:creator>
  <cp:lastModifiedBy>陈琛</cp:lastModifiedBy>
  <dcterms:modified xsi:type="dcterms:W3CDTF">2024-04-23T00:14:06Z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08159BAE1A25480C98CC52499D2CCBC3_11</vt:lpwstr>
  </property>
</Properties>
</file>